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3940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PURPOSE:</w:t>
      </w:r>
      <w:r w:rsidR="00AE1CB1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04FF1F6D" w14:textId="44E7CEBC" w:rsidR="00AE1CB1" w:rsidRPr="00AE1CB1" w:rsidRDefault="00613E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policy o</w:t>
      </w:r>
      <w:r w:rsidRPr="00613EAE">
        <w:rPr>
          <w:rFonts w:ascii="Tahoma" w:hAnsi="Tahoma" w:cs="Tahoma"/>
          <w:sz w:val="24"/>
          <w:szCs w:val="24"/>
        </w:rPr>
        <w:t>utlines the facility policy in the case of a missing resident.</w:t>
      </w:r>
    </w:p>
    <w:p w14:paraId="00D9C689" w14:textId="6D600FAB" w:rsidR="00613EAE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SCOPE:</w:t>
      </w:r>
    </w:p>
    <w:p w14:paraId="1945F727" w14:textId="75C2DD45" w:rsidR="00613EAE" w:rsidRPr="00613EAE" w:rsidRDefault="00613EAE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This policy applies to all Trouves </w:t>
      </w:r>
      <w:r w:rsidR="00AA1696">
        <w:rPr>
          <w:rFonts w:ascii="Tahoma" w:hAnsi="Tahoma" w:cs="Tahoma"/>
          <w:bCs/>
          <w:sz w:val="24"/>
          <w:szCs w:val="24"/>
        </w:rPr>
        <w:t>employees</w:t>
      </w:r>
    </w:p>
    <w:p w14:paraId="056AC8A3" w14:textId="351C4020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POLICY:</w:t>
      </w:r>
    </w:p>
    <w:p w14:paraId="17D4E5B1" w14:textId="195FE1C7" w:rsidR="00132F8B" w:rsidRPr="00132F8B" w:rsidRDefault="009679C2" w:rsidP="00132F8B">
      <w:pPr>
        <w:pStyle w:val="ListParagraph"/>
        <w:numPr>
          <w:ilvl w:val="0"/>
          <w:numId w:val="20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>Trouves works with the community to return missing residents in a timely manner.</w:t>
      </w:r>
    </w:p>
    <w:p w14:paraId="6C9FD99F" w14:textId="5BB6F754" w:rsidR="00FE4F9D" w:rsidRDefault="0007510C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</w:t>
      </w:r>
      <w:r w:rsidR="00FE4F9D">
        <w:rPr>
          <w:rFonts w:ascii="Tahoma" w:hAnsi="Tahoma" w:cs="Tahoma"/>
          <w:b/>
          <w:sz w:val="24"/>
          <w:szCs w:val="24"/>
          <w:u w:val="single"/>
        </w:rPr>
        <w:t>ROCEDURE:</w:t>
      </w:r>
    </w:p>
    <w:p w14:paraId="02B0E9C3" w14:textId="77777777" w:rsidR="00DF4245" w:rsidRPr="00DF4245" w:rsidRDefault="00DF4245" w:rsidP="00DF4245">
      <w:pPr>
        <w:widowControl w:val="0"/>
        <w:numPr>
          <w:ilvl w:val="0"/>
          <w:numId w:val="22"/>
        </w:numPr>
        <w:autoSpaceDE w:val="0"/>
        <w:autoSpaceDN w:val="0"/>
        <w:spacing w:after="0" w:line="237" w:lineRule="auto"/>
        <w:ind w:right="383"/>
        <w:rPr>
          <w:rFonts w:ascii="Tahoma" w:eastAsia="Arial" w:hAnsi="Tahoma" w:cs="Tahoma"/>
          <w:sz w:val="24"/>
          <w:szCs w:val="24"/>
        </w:rPr>
      </w:pPr>
      <w:r w:rsidRPr="00DF4245">
        <w:rPr>
          <w:rFonts w:ascii="Tahoma" w:eastAsia="Arial" w:hAnsi="Tahoma" w:cs="Tahoma"/>
          <w:color w:val="494B4B"/>
          <w:w w:val="95"/>
          <w:sz w:val="24"/>
          <w:szCs w:val="24"/>
        </w:rPr>
        <w:t xml:space="preserve">Verify </w:t>
      </w:r>
      <w:r w:rsidRPr="00DF4245">
        <w:rPr>
          <w:rFonts w:ascii="Tahoma" w:eastAsia="Arial" w:hAnsi="Tahoma" w:cs="Tahoma"/>
          <w:color w:val="383B38"/>
          <w:w w:val="95"/>
          <w:sz w:val="24"/>
          <w:szCs w:val="24"/>
        </w:rPr>
        <w:t>if the resident has signed out on social leave or has an appointment outside of the</w:t>
      </w:r>
      <w:r w:rsidRPr="00DF4245">
        <w:rPr>
          <w:rFonts w:ascii="Tahoma" w:eastAsia="Arial" w:hAnsi="Tahoma" w:cs="Tahoma"/>
          <w:color w:val="383B38"/>
          <w:spacing w:val="-63"/>
          <w:w w:val="95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sz w:val="24"/>
          <w:szCs w:val="24"/>
        </w:rPr>
        <w:t>facility.</w:t>
      </w:r>
      <w:r w:rsidRPr="00DF4245">
        <w:rPr>
          <w:rFonts w:ascii="Tahoma" w:eastAsia="Arial" w:hAnsi="Tahoma" w:cs="Tahoma"/>
          <w:color w:val="383B38"/>
          <w:spacing w:val="1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sz w:val="24"/>
          <w:szCs w:val="24"/>
        </w:rPr>
        <w:t xml:space="preserve">If the resident </w:t>
      </w:r>
      <w:r w:rsidRPr="00DF4245">
        <w:rPr>
          <w:rFonts w:ascii="Tahoma" w:eastAsia="Arial" w:hAnsi="Tahoma" w:cs="Tahoma"/>
          <w:color w:val="494B4B"/>
          <w:sz w:val="24"/>
          <w:szCs w:val="24"/>
        </w:rPr>
        <w:t xml:space="preserve">is </w:t>
      </w:r>
      <w:r w:rsidRPr="00DF4245">
        <w:rPr>
          <w:rFonts w:ascii="Tahoma" w:eastAsia="Arial" w:hAnsi="Tahoma" w:cs="Tahoma"/>
          <w:color w:val="383B38"/>
          <w:sz w:val="24"/>
          <w:szCs w:val="24"/>
        </w:rPr>
        <w:t xml:space="preserve">past </w:t>
      </w:r>
      <w:r w:rsidRPr="00DF4245">
        <w:rPr>
          <w:rFonts w:ascii="Tahoma" w:eastAsia="Arial" w:hAnsi="Tahoma" w:cs="Tahoma"/>
          <w:color w:val="494B4B"/>
          <w:sz w:val="24"/>
          <w:szCs w:val="24"/>
        </w:rPr>
        <w:t xml:space="preserve">their </w:t>
      </w:r>
      <w:r w:rsidRPr="00DF4245">
        <w:rPr>
          <w:rFonts w:ascii="Tahoma" w:eastAsia="Arial" w:hAnsi="Tahoma" w:cs="Tahoma"/>
          <w:color w:val="383B38"/>
          <w:sz w:val="24"/>
          <w:szCs w:val="24"/>
        </w:rPr>
        <w:t xml:space="preserve">estimated </w:t>
      </w:r>
      <w:r w:rsidRPr="00DF4245">
        <w:rPr>
          <w:rFonts w:ascii="Tahoma" w:eastAsia="Arial" w:hAnsi="Tahoma" w:cs="Tahoma"/>
          <w:color w:val="494B4B"/>
          <w:sz w:val="24"/>
          <w:szCs w:val="24"/>
        </w:rPr>
        <w:t xml:space="preserve">time of return, </w:t>
      </w:r>
      <w:r w:rsidRPr="00DF4245">
        <w:rPr>
          <w:rFonts w:ascii="Tahoma" w:eastAsia="Arial" w:hAnsi="Tahoma" w:cs="Tahoma"/>
          <w:color w:val="383B38"/>
          <w:sz w:val="24"/>
          <w:szCs w:val="24"/>
        </w:rPr>
        <w:t>contact the resident's</w:t>
      </w:r>
      <w:r w:rsidRPr="00DF4245">
        <w:rPr>
          <w:rFonts w:ascii="Tahoma" w:eastAsia="Arial" w:hAnsi="Tahoma" w:cs="Tahoma"/>
          <w:color w:val="383B38"/>
          <w:spacing w:val="1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494B4B"/>
          <w:w w:val="90"/>
          <w:sz w:val="24"/>
          <w:szCs w:val="24"/>
        </w:rPr>
        <w:t>responsible</w:t>
      </w:r>
      <w:r w:rsidRPr="00DF4245">
        <w:rPr>
          <w:rFonts w:ascii="Tahoma" w:eastAsia="Arial" w:hAnsi="Tahoma" w:cs="Tahoma"/>
          <w:color w:val="494B4B"/>
          <w:spacing w:val="48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party</w:t>
      </w:r>
      <w:r w:rsidRPr="00DF4245">
        <w:rPr>
          <w:rFonts w:ascii="Tahoma" w:eastAsia="Arial" w:hAnsi="Tahoma" w:cs="Tahoma"/>
          <w:color w:val="383B38"/>
          <w:spacing w:val="32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immediately.</w:t>
      </w:r>
      <w:r w:rsidRPr="00DF4245">
        <w:rPr>
          <w:rFonts w:ascii="Tahoma" w:eastAsia="Arial" w:hAnsi="Tahoma" w:cs="Tahoma"/>
          <w:color w:val="383B38"/>
          <w:spacing w:val="41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If</w:t>
      </w:r>
      <w:r w:rsidRPr="00DF4245">
        <w:rPr>
          <w:rFonts w:ascii="Tahoma" w:eastAsia="Arial" w:hAnsi="Tahoma" w:cs="Tahoma"/>
          <w:color w:val="383B38"/>
          <w:spacing w:val="37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the</w:t>
      </w:r>
      <w:r w:rsidRPr="00DF4245">
        <w:rPr>
          <w:rFonts w:ascii="Tahoma" w:eastAsia="Arial" w:hAnsi="Tahoma" w:cs="Tahoma"/>
          <w:color w:val="383B38"/>
          <w:spacing w:val="-5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resident</w:t>
      </w:r>
      <w:r w:rsidRPr="00DF4245">
        <w:rPr>
          <w:rFonts w:ascii="Tahoma" w:eastAsia="Arial" w:hAnsi="Tahoma" w:cs="Tahoma"/>
          <w:color w:val="383B38"/>
          <w:spacing w:val="2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494B4B"/>
          <w:w w:val="90"/>
          <w:sz w:val="24"/>
          <w:szCs w:val="24"/>
        </w:rPr>
        <w:t>is</w:t>
      </w:r>
      <w:r w:rsidRPr="00DF4245">
        <w:rPr>
          <w:rFonts w:ascii="Tahoma" w:eastAsia="Arial" w:hAnsi="Tahoma" w:cs="Tahoma"/>
          <w:color w:val="494B4B"/>
          <w:spacing w:val="-6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not</w:t>
      </w:r>
      <w:r w:rsidRPr="00DF4245">
        <w:rPr>
          <w:rFonts w:ascii="Tahoma" w:eastAsia="Arial" w:hAnsi="Tahoma" w:cs="Tahoma"/>
          <w:color w:val="383B38"/>
          <w:spacing w:val="22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494B4B"/>
          <w:w w:val="90"/>
          <w:sz w:val="24"/>
          <w:szCs w:val="24"/>
        </w:rPr>
        <w:t>located,</w:t>
      </w:r>
      <w:r w:rsidRPr="00DF4245">
        <w:rPr>
          <w:rFonts w:ascii="Tahoma" w:eastAsia="Arial" w:hAnsi="Tahoma" w:cs="Tahoma"/>
          <w:color w:val="494B4B"/>
          <w:spacing w:val="34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continue</w:t>
      </w:r>
      <w:r w:rsidRPr="00DF4245">
        <w:rPr>
          <w:rFonts w:ascii="Tahoma" w:eastAsia="Arial" w:hAnsi="Tahoma" w:cs="Tahoma"/>
          <w:color w:val="383B38"/>
          <w:spacing w:val="41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the</w:t>
      </w:r>
      <w:r w:rsidRPr="00DF4245">
        <w:rPr>
          <w:rFonts w:ascii="Tahoma" w:eastAsia="Arial" w:hAnsi="Tahoma" w:cs="Tahoma"/>
          <w:color w:val="383B38"/>
          <w:spacing w:val="24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search.</w:t>
      </w:r>
    </w:p>
    <w:p w14:paraId="58049B6E" w14:textId="77777777" w:rsidR="00DF4245" w:rsidRPr="00DF4245" w:rsidRDefault="00DF4245" w:rsidP="00DF4245">
      <w:pPr>
        <w:widowControl w:val="0"/>
        <w:autoSpaceDE w:val="0"/>
        <w:autoSpaceDN w:val="0"/>
        <w:spacing w:before="1" w:after="0" w:line="240" w:lineRule="auto"/>
        <w:rPr>
          <w:rFonts w:ascii="Tahoma" w:eastAsia="Arial" w:hAnsi="Tahoma" w:cs="Tahoma"/>
          <w:sz w:val="24"/>
          <w:szCs w:val="24"/>
        </w:rPr>
      </w:pPr>
    </w:p>
    <w:p w14:paraId="43CBB0A4" w14:textId="77777777" w:rsidR="00DF4245" w:rsidRPr="00DF4245" w:rsidRDefault="00DF4245" w:rsidP="00DF4245">
      <w:pPr>
        <w:widowControl w:val="0"/>
        <w:numPr>
          <w:ilvl w:val="0"/>
          <w:numId w:val="22"/>
        </w:numPr>
        <w:autoSpaceDE w:val="0"/>
        <w:autoSpaceDN w:val="0"/>
        <w:spacing w:before="1" w:after="0" w:line="240" w:lineRule="auto"/>
        <w:ind w:right="161"/>
        <w:rPr>
          <w:rFonts w:ascii="Tahoma" w:eastAsia="Arial" w:hAnsi="Tahoma" w:cs="Tahoma"/>
          <w:sz w:val="24"/>
          <w:szCs w:val="24"/>
        </w:rPr>
      </w:pPr>
      <w:r w:rsidRPr="00DF4245">
        <w:rPr>
          <w:rFonts w:ascii="Tahoma" w:eastAsia="Arial" w:hAnsi="Tahoma" w:cs="Tahoma"/>
          <w:color w:val="383B38"/>
          <w:spacing w:val="-1"/>
          <w:w w:val="95"/>
          <w:sz w:val="24"/>
          <w:szCs w:val="24"/>
        </w:rPr>
        <w:t xml:space="preserve">Conduct a </w:t>
      </w:r>
      <w:r w:rsidRPr="00DF4245">
        <w:rPr>
          <w:rFonts w:ascii="Tahoma" w:eastAsia="Arial" w:hAnsi="Tahoma" w:cs="Tahoma"/>
          <w:color w:val="494B4B"/>
          <w:spacing w:val="-1"/>
          <w:w w:val="95"/>
          <w:sz w:val="24"/>
          <w:szCs w:val="24"/>
        </w:rPr>
        <w:t xml:space="preserve">facility </w:t>
      </w:r>
      <w:r w:rsidRPr="00DF4245">
        <w:rPr>
          <w:rFonts w:ascii="Tahoma" w:eastAsia="Arial" w:hAnsi="Tahoma" w:cs="Tahoma"/>
          <w:color w:val="383B38"/>
          <w:spacing w:val="-1"/>
          <w:w w:val="95"/>
          <w:sz w:val="24"/>
          <w:szCs w:val="24"/>
        </w:rPr>
        <w:t xml:space="preserve">wide search </w:t>
      </w:r>
      <w:r w:rsidRPr="00DF4245">
        <w:rPr>
          <w:rFonts w:ascii="Tahoma" w:eastAsia="Arial" w:hAnsi="Tahoma" w:cs="Tahoma"/>
          <w:color w:val="383B38"/>
          <w:w w:val="95"/>
          <w:sz w:val="24"/>
          <w:szCs w:val="24"/>
        </w:rPr>
        <w:t xml:space="preserve">for the resident </w:t>
      </w:r>
      <w:r w:rsidRPr="00DF4245">
        <w:rPr>
          <w:rFonts w:ascii="Tahoma" w:eastAsia="Arial" w:hAnsi="Tahoma" w:cs="Tahoma"/>
          <w:color w:val="494B4B"/>
          <w:w w:val="95"/>
          <w:sz w:val="24"/>
          <w:szCs w:val="24"/>
        </w:rPr>
        <w:t xml:space="preserve">by having </w:t>
      </w:r>
      <w:r w:rsidRPr="00DF4245">
        <w:rPr>
          <w:rFonts w:ascii="Tahoma" w:eastAsia="Arial" w:hAnsi="Tahoma" w:cs="Tahoma"/>
          <w:color w:val="383B38"/>
          <w:w w:val="95"/>
          <w:sz w:val="24"/>
          <w:szCs w:val="24"/>
        </w:rPr>
        <w:t>the receptionist, or person in</w:t>
      </w:r>
      <w:r w:rsidRPr="00DF4245">
        <w:rPr>
          <w:rFonts w:ascii="Tahoma" w:eastAsia="Arial" w:hAnsi="Tahoma" w:cs="Tahoma"/>
          <w:color w:val="383B38"/>
          <w:spacing w:val="1"/>
          <w:w w:val="95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charge, make the following announcement, "(Missing resident's</w:t>
      </w:r>
      <w:r w:rsidRPr="00DF4245">
        <w:rPr>
          <w:rFonts w:ascii="Tahoma" w:eastAsia="Arial" w:hAnsi="Tahoma" w:cs="Tahoma"/>
          <w:color w:val="383B38"/>
          <w:spacing w:val="1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name)</w:t>
      </w:r>
      <w:r w:rsidRPr="00DF4245">
        <w:rPr>
          <w:rFonts w:ascii="Tahoma" w:eastAsia="Arial" w:hAnsi="Tahoma" w:cs="Tahoma"/>
          <w:color w:val="383B38"/>
          <w:spacing w:val="1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please</w:t>
      </w:r>
      <w:r w:rsidRPr="00DF4245">
        <w:rPr>
          <w:rFonts w:ascii="Tahoma" w:eastAsia="Arial" w:hAnsi="Tahoma" w:cs="Tahoma"/>
          <w:color w:val="383B38"/>
          <w:spacing w:val="1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report to the</w:t>
      </w:r>
      <w:r w:rsidRPr="00DF4245">
        <w:rPr>
          <w:rFonts w:ascii="Tahoma" w:eastAsia="Arial" w:hAnsi="Tahoma" w:cs="Tahoma"/>
          <w:color w:val="383B38"/>
          <w:spacing w:val="-60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front desk"</w:t>
      </w:r>
      <w:r w:rsidRPr="00DF4245">
        <w:rPr>
          <w:rFonts w:ascii="Tahoma" w:eastAsia="Arial" w:hAnsi="Tahoma" w:cs="Tahoma"/>
          <w:color w:val="646462"/>
          <w:w w:val="90"/>
          <w:sz w:val="24"/>
          <w:szCs w:val="24"/>
        </w:rPr>
        <w:t>.</w:t>
      </w:r>
      <w:r w:rsidRPr="00DF4245">
        <w:rPr>
          <w:rFonts w:ascii="Tahoma" w:eastAsia="Arial" w:hAnsi="Tahoma" w:cs="Tahoma"/>
          <w:color w:val="646462"/>
          <w:spacing w:val="1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This will alert all facility personnel</w:t>
      </w:r>
      <w:r w:rsidRPr="00DF4245">
        <w:rPr>
          <w:rFonts w:ascii="Tahoma" w:eastAsia="Arial" w:hAnsi="Tahoma" w:cs="Tahoma"/>
          <w:color w:val="383B38"/>
          <w:spacing w:val="1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w w:val="90"/>
          <w:sz w:val="24"/>
          <w:szCs w:val="24"/>
        </w:rPr>
        <w:t>that the resident is missing and to begin</w:t>
      </w:r>
      <w:r w:rsidRPr="00DF4245">
        <w:rPr>
          <w:rFonts w:ascii="Tahoma" w:eastAsia="Arial" w:hAnsi="Tahoma" w:cs="Tahoma"/>
          <w:color w:val="383B38"/>
          <w:spacing w:val="1"/>
          <w:w w:val="9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sz w:val="24"/>
          <w:szCs w:val="24"/>
        </w:rPr>
        <w:t>conducting</w:t>
      </w:r>
      <w:r w:rsidRPr="00DF4245">
        <w:rPr>
          <w:rFonts w:ascii="Tahoma" w:eastAsia="Arial" w:hAnsi="Tahoma" w:cs="Tahoma"/>
          <w:color w:val="383B38"/>
          <w:spacing w:val="-6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sz w:val="24"/>
          <w:szCs w:val="24"/>
        </w:rPr>
        <w:t>a</w:t>
      </w:r>
      <w:r w:rsidRPr="00DF4245">
        <w:rPr>
          <w:rFonts w:ascii="Tahoma" w:eastAsia="Arial" w:hAnsi="Tahoma" w:cs="Tahoma"/>
          <w:color w:val="383B38"/>
          <w:spacing w:val="-17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sz w:val="24"/>
          <w:szCs w:val="24"/>
        </w:rPr>
        <w:t>facility</w:t>
      </w:r>
      <w:r w:rsidRPr="00DF4245">
        <w:rPr>
          <w:rFonts w:ascii="Tahoma" w:eastAsia="Arial" w:hAnsi="Tahoma" w:cs="Tahoma"/>
          <w:color w:val="383B38"/>
          <w:spacing w:val="-8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sz w:val="24"/>
          <w:szCs w:val="24"/>
        </w:rPr>
        <w:t>wide</w:t>
      </w:r>
      <w:r w:rsidRPr="00DF4245">
        <w:rPr>
          <w:rFonts w:ascii="Tahoma" w:eastAsia="Arial" w:hAnsi="Tahoma" w:cs="Tahoma"/>
          <w:color w:val="383B38"/>
          <w:spacing w:val="-20"/>
          <w:sz w:val="24"/>
          <w:szCs w:val="24"/>
        </w:rPr>
        <w:t xml:space="preserve"> </w:t>
      </w:r>
      <w:r w:rsidRPr="00DF4245">
        <w:rPr>
          <w:rFonts w:ascii="Tahoma" w:eastAsia="Arial" w:hAnsi="Tahoma" w:cs="Tahoma"/>
          <w:color w:val="383B38"/>
          <w:sz w:val="24"/>
          <w:szCs w:val="24"/>
        </w:rPr>
        <w:t>search.</w:t>
      </w:r>
    </w:p>
    <w:p w14:paraId="784460B6" w14:textId="77777777" w:rsidR="00DF4245" w:rsidRPr="00DF4245" w:rsidRDefault="00DF4245" w:rsidP="00DF4245">
      <w:pPr>
        <w:widowControl w:val="0"/>
        <w:autoSpaceDE w:val="0"/>
        <w:autoSpaceDN w:val="0"/>
        <w:spacing w:before="6" w:after="0" w:line="240" w:lineRule="auto"/>
        <w:rPr>
          <w:rFonts w:ascii="Tahoma" w:eastAsia="Arial" w:hAnsi="Tahoma" w:cs="Tahoma"/>
          <w:sz w:val="24"/>
          <w:szCs w:val="24"/>
        </w:rPr>
      </w:pPr>
    </w:p>
    <w:p w14:paraId="723F1DDA" w14:textId="77777777" w:rsidR="00DF4245" w:rsidRPr="002E06D2" w:rsidRDefault="00DF4245" w:rsidP="00DF4245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161"/>
        <w:rPr>
          <w:rFonts w:ascii="Tahoma" w:eastAsia="Arial" w:hAnsi="Tahoma" w:cs="Tahoma"/>
          <w:sz w:val="24"/>
          <w:szCs w:val="24"/>
        </w:rPr>
      </w:pPr>
      <w:r w:rsidRPr="002E06D2">
        <w:rPr>
          <w:rFonts w:ascii="Tahoma" w:eastAsia="Arial" w:hAnsi="Tahoma" w:cs="Tahoma"/>
          <w:color w:val="494B4B"/>
          <w:w w:val="90"/>
          <w:sz w:val="24"/>
          <w:szCs w:val="24"/>
        </w:rPr>
        <w:t xml:space="preserve">All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personnel will immediately begin searching room to room in all areas of the facility, the</w:t>
      </w:r>
      <w:r w:rsidRPr="002E06D2">
        <w:rPr>
          <w:rFonts w:ascii="Tahoma" w:eastAsia="Arial" w:hAnsi="Tahoma" w:cs="Tahoma"/>
          <w:color w:val="383B38"/>
          <w:spacing w:val="-60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 xml:space="preserve">grounds and perimeter area. If the resident is </w:t>
      </w:r>
      <w:r w:rsidRPr="002E06D2">
        <w:rPr>
          <w:rFonts w:ascii="Tahoma" w:eastAsia="Arial" w:hAnsi="Tahoma" w:cs="Tahoma"/>
          <w:color w:val="494B4B"/>
          <w:w w:val="95"/>
          <w:sz w:val="24"/>
          <w:szCs w:val="24"/>
        </w:rPr>
        <w:t xml:space="preserve">not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 xml:space="preserve">located within </w:t>
      </w:r>
      <w:r w:rsidRPr="002E06D2">
        <w:rPr>
          <w:rFonts w:ascii="Tahoma" w:eastAsia="Arial" w:hAnsi="Tahoma" w:cs="Tahoma"/>
          <w:color w:val="494B4B"/>
          <w:w w:val="95"/>
          <w:sz w:val="24"/>
          <w:szCs w:val="24"/>
        </w:rPr>
        <w:t xml:space="preserve">30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minutes, the</w:t>
      </w:r>
      <w:r w:rsidRPr="002E06D2">
        <w:rPr>
          <w:rFonts w:ascii="Tahoma" w:eastAsia="Arial" w:hAnsi="Tahoma" w:cs="Tahoma"/>
          <w:color w:val="383B38"/>
          <w:spacing w:val="1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person</w:t>
      </w:r>
      <w:r w:rsidRPr="002E06D2">
        <w:rPr>
          <w:rFonts w:ascii="Tahoma" w:eastAsia="Arial" w:hAnsi="Tahoma" w:cs="Tahoma"/>
          <w:color w:val="383B38"/>
          <w:spacing w:val="-20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in</w:t>
      </w:r>
      <w:r w:rsidRPr="002E06D2">
        <w:rPr>
          <w:rFonts w:ascii="Tahoma" w:eastAsia="Arial" w:hAnsi="Tahoma" w:cs="Tahoma"/>
          <w:color w:val="383B38"/>
          <w:spacing w:val="-35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charge</w:t>
      </w:r>
      <w:r w:rsidRPr="002E06D2">
        <w:rPr>
          <w:rFonts w:ascii="Tahoma" w:eastAsia="Arial" w:hAnsi="Tahoma" w:cs="Tahoma"/>
          <w:color w:val="383B38"/>
          <w:spacing w:val="-13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will</w:t>
      </w:r>
      <w:r w:rsidRPr="002E06D2">
        <w:rPr>
          <w:rFonts w:ascii="Tahoma" w:eastAsia="Arial" w:hAnsi="Tahoma" w:cs="Tahoma"/>
          <w:color w:val="383B38"/>
          <w:spacing w:val="-26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call</w:t>
      </w:r>
      <w:r w:rsidRPr="002E06D2">
        <w:rPr>
          <w:rFonts w:ascii="Tahoma" w:eastAsia="Arial" w:hAnsi="Tahoma" w:cs="Tahoma"/>
          <w:color w:val="383B38"/>
          <w:spacing w:val="-26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5"/>
          <w:sz w:val="24"/>
          <w:szCs w:val="24"/>
        </w:rPr>
        <w:t>911</w:t>
      </w:r>
      <w:r w:rsidRPr="002E06D2">
        <w:rPr>
          <w:rFonts w:ascii="Tahoma" w:eastAsia="Arial" w:hAnsi="Tahoma" w:cs="Tahoma"/>
          <w:color w:val="494B4B"/>
          <w:spacing w:val="-31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and</w:t>
      </w:r>
      <w:r w:rsidRPr="002E06D2">
        <w:rPr>
          <w:rFonts w:ascii="Tahoma" w:eastAsia="Arial" w:hAnsi="Tahoma" w:cs="Tahoma"/>
          <w:color w:val="383B38"/>
          <w:spacing w:val="-28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report</w:t>
      </w:r>
      <w:r w:rsidRPr="002E06D2">
        <w:rPr>
          <w:rFonts w:ascii="Tahoma" w:eastAsia="Arial" w:hAnsi="Tahoma" w:cs="Tahoma"/>
          <w:color w:val="383B38"/>
          <w:spacing w:val="-20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the</w:t>
      </w:r>
      <w:r w:rsidRPr="002E06D2">
        <w:rPr>
          <w:rFonts w:ascii="Tahoma" w:eastAsia="Arial" w:hAnsi="Tahoma" w:cs="Tahoma"/>
          <w:color w:val="383B38"/>
          <w:spacing w:val="-32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resident</w:t>
      </w:r>
      <w:r w:rsidRPr="002E06D2">
        <w:rPr>
          <w:rFonts w:ascii="Tahoma" w:eastAsia="Arial" w:hAnsi="Tahoma" w:cs="Tahoma"/>
          <w:color w:val="383B38"/>
          <w:spacing w:val="-24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as</w:t>
      </w:r>
      <w:r w:rsidRPr="002E06D2">
        <w:rPr>
          <w:rFonts w:ascii="Tahoma" w:eastAsia="Arial" w:hAnsi="Tahoma" w:cs="Tahoma"/>
          <w:color w:val="383B38"/>
          <w:spacing w:val="6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5"/>
          <w:sz w:val="24"/>
          <w:szCs w:val="24"/>
        </w:rPr>
        <w:t xml:space="preserve">missing. </w:t>
      </w:r>
    </w:p>
    <w:p w14:paraId="3CCF5804" w14:textId="77777777" w:rsidR="00DF4245" w:rsidRPr="002E06D2" w:rsidRDefault="00DF4245" w:rsidP="002E0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4"/>
          <w:szCs w:val="24"/>
        </w:rPr>
      </w:pPr>
    </w:p>
    <w:p w14:paraId="79706F1C" w14:textId="77777777" w:rsidR="00DF4245" w:rsidRPr="002E06D2" w:rsidRDefault="00DF4245" w:rsidP="00DF4245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161"/>
        <w:rPr>
          <w:rFonts w:ascii="Tahoma" w:eastAsia="Arial" w:hAnsi="Tahoma" w:cs="Tahoma"/>
          <w:sz w:val="24"/>
          <w:szCs w:val="24"/>
        </w:rPr>
      </w:pPr>
      <w:r w:rsidRPr="002E06D2">
        <w:rPr>
          <w:rFonts w:ascii="Tahoma" w:eastAsia="Arial" w:hAnsi="Tahoma" w:cs="Tahoma"/>
          <w:sz w:val="24"/>
          <w:szCs w:val="24"/>
        </w:rPr>
        <w:t>Notify the DON or Administrator.  They will notify, DSHS, CRU, Tacoma Police Department, Beacon Crisis Alert and Guardian/family.</w:t>
      </w:r>
    </w:p>
    <w:p w14:paraId="69638752" w14:textId="77777777" w:rsidR="00DF4245" w:rsidRPr="002E06D2" w:rsidRDefault="00DF4245" w:rsidP="00DF4245">
      <w:pPr>
        <w:widowControl w:val="0"/>
        <w:autoSpaceDE w:val="0"/>
        <w:autoSpaceDN w:val="0"/>
        <w:spacing w:before="5" w:after="0" w:line="240" w:lineRule="auto"/>
        <w:rPr>
          <w:rFonts w:ascii="Tahoma" w:eastAsia="Arial" w:hAnsi="Tahoma" w:cs="Tahoma"/>
          <w:sz w:val="24"/>
          <w:szCs w:val="24"/>
        </w:rPr>
      </w:pPr>
    </w:p>
    <w:p w14:paraId="2A4B4243" w14:textId="77777777" w:rsidR="00DF4245" w:rsidRPr="002E06D2" w:rsidRDefault="00DF4245" w:rsidP="00DF4245">
      <w:pPr>
        <w:widowControl w:val="0"/>
        <w:numPr>
          <w:ilvl w:val="0"/>
          <w:numId w:val="22"/>
        </w:numPr>
        <w:autoSpaceDE w:val="0"/>
        <w:autoSpaceDN w:val="0"/>
        <w:spacing w:before="1" w:after="0" w:line="237" w:lineRule="auto"/>
        <w:ind w:right="161"/>
        <w:rPr>
          <w:rFonts w:ascii="Tahoma" w:eastAsia="Arial" w:hAnsi="Tahoma" w:cs="Tahoma"/>
          <w:sz w:val="24"/>
          <w:szCs w:val="24"/>
        </w:rPr>
      </w:pPr>
      <w:r w:rsidRPr="002E06D2">
        <w:rPr>
          <w:rFonts w:ascii="Tahoma" w:eastAsia="Arial" w:hAnsi="Tahoma" w:cs="Tahoma"/>
          <w:color w:val="494B4B"/>
          <w:w w:val="90"/>
          <w:sz w:val="24"/>
          <w:szCs w:val="24"/>
        </w:rPr>
        <w:t>The</w:t>
      </w:r>
      <w:r w:rsidRPr="002E06D2">
        <w:rPr>
          <w:rFonts w:ascii="Tahoma" w:eastAsia="Arial" w:hAnsi="Tahoma" w:cs="Tahoma"/>
          <w:color w:val="494B4B"/>
          <w:spacing w:val="-13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person</w:t>
      </w:r>
      <w:r w:rsidRPr="002E06D2">
        <w:rPr>
          <w:rFonts w:ascii="Tahoma" w:eastAsia="Arial" w:hAnsi="Tahoma" w:cs="Tahoma"/>
          <w:color w:val="383B38"/>
          <w:spacing w:val="2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0"/>
          <w:sz w:val="24"/>
          <w:szCs w:val="24"/>
        </w:rPr>
        <w:t xml:space="preserve">in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charge,</w:t>
      </w:r>
      <w:r w:rsidRPr="002E06D2">
        <w:rPr>
          <w:rFonts w:ascii="Tahoma" w:eastAsia="Arial" w:hAnsi="Tahoma" w:cs="Tahoma"/>
          <w:color w:val="383B38"/>
          <w:spacing w:val="2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or</w:t>
      </w:r>
      <w:r w:rsidRPr="002E06D2">
        <w:rPr>
          <w:rFonts w:ascii="Tahoma" w:eastAsia="Arial" w:hAnsi="Tahoma" w:cs="Tahoma"/>
          <w:color w:val="383B38"/>
          <w:spacing w:val="-9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designee,</w:t>
      </w:r>
      <w:r w:rsidRPr="002E06D2">
        <w:rPr>
          <w:rFonts w:ascii="Tahoma" w:eastAsia="Arial" w:hAnsi="Tahoma" w:cs="Tahoma"/>
          <w:color w:val="383B38"/>
          <w:spacing w:val="28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will</w:t>
      </w:r>
      <w:r w:rsidRPr="002E06D2">
        <w:rPr>
          <w:rFonts w:ascii="Tahoma" w:eastAsia="Arial" w:hAnsi="Tahoma" w:cs="Tahoma"/>
          <w:color w:val="383B38"/>
          <w:spacing w:val="-17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0"/>
          <w:sz w:val="24"/>
          <w:szCs w:val="24"/>
        </w:rPr>
        <w:t>notify</w:t>
      </w:r>
      <w:r w:rsidRPr="002E06D2">
        <w:rPr>
          <w:rFonts w:ascii="Tahoma" w:eastAsia="Arial" w:hAnsi="Tahoma" w:cs="Tahoma"/>
          <w:color w:val="494B4B"/>
          <w:spacing w:val="-6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0"/>
          <w:sz w:val="24"/>
          <w:szCs w:val="24"/>
        </w:rPr>
        <w:t>the</w:t>
      </w:r>
      <w:r w:rsidRPr="002E06D2">
        <w:rPr>
          <w:rFonts w:ascii="Tahoma" w:eastAsia="Arial" w:hAnsi="Tahoma" w:cs="Tahoma"/>
          <w:color w:val="494B4B"/>
          <w:spacing w:val="-21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0"/>
          <w:sz w:val="24"/>
          <w:szCs w:val="24"/>
        </w:rPr>
        <w:t>responsible</w:t>
      </w:r>
      <w:r w:rsidRPr="002E06D2">
        <w:rPr>
          <w:rFonts w:ascii="Tahoma" w:eastAsia="Arial" w:hAnsi="Tahoma" w:cs="Tahoma"/>
          <w:color w:val="494B4B"/>
          <w:spacing w:val="14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party,</w:t>
      </w:r>
      <w:r w:rsidRPr="002E06D2">
        <w:rPr>
          <w:rFonts w:ascii="Tahoma" w:eastAsia="Arial" w:hAnsi="Tahoma" w:cs="Tahoma"/>
          <w:color w:val="383B38"/>
          <w:spacing w:val="-5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and</w:t>
      </w:r>
      <w:r w:rsidRPr="002E06D2">
        <w:rPr>
          <w:rFonts w:ascii="Tahoma" w:eastAsia="Arial" w:hAnsi="Tahoma" w:cs="Tahoma"/>
          <w:color w:val="383B38"/>
          <w:spacing w:val="60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resident's</w:t>
      </w:r>
      <w:r w:rsidRPr="002E06D2">
        <w:rPr>
          <w:rFonts w:ascii="Tahoma" w:eastAsia="Arial" w:hAnsi="Tahoma" w:cs="Tahoma"/>
          <w:color w:val="383B38"/>
          <w:spacing w:val="29"/>
          <w:w w:val="90"/>
          <w:sz w:val="24"/>
          <w:szCs w:val="24"/>
        </w:rPr>
        <w:t xml:space="preserve"> </w:t>
      </w:r>
      <w:proofErr w:type="gramStart"/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physician</w:t>
      </w:r>
      <w:proofErr w:type="gramEnd"/>
      <w:r w:rsidRPr="002E06D2">
        <w:rPr>
          <w:rFonts w:ascii="Tahoma" w:eastAsia="Arial" w:hAnsi="Tahoma" w:cs="Tahoma"/>
          <w:color w:val="383B38"/>
          <w:spacing w:val="13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0"/>
          <w:sz w:val="24"/>
          <w:szCs w:val="24"/>
        </w:rPr>
        <w:t>if</w:t>
      </w:r>
      <w:r w:rsidRPr="002E06D2">
        <w:rPr>
          <w:rFonts w:ascii="Tahoma" w:eastAsia="Arial" w:hAnsi="Tahoma" w:cs="Tahoma"/>
          <w:color w:val="494B4B"/>
          <w:spacing w:val="1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85"/>
          <w:sz w:val="24"/>
          <w:szCs w:val="24"/>
        </w:rPr>
        <w:t>necessary,</w:t>
      </w:r>
      <w:r w:rsidRPr="002E06D2">
        <w:rPr>
          <w:rFonts w:ascii="Tahoma" w:eastAsia="Arial" w:hAnsi="Tahoma" w:cs="Tahoma"/>
          <w:color w:val="383B38"/>
          <w:spacing w:val="1"/>
          <w:w w:val="8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85"/>
          <w:sz w:val="24"/>
          <w:szCs w:val="24"/>
        </w:rPr>
        <w:t>to inform</w:t>
      </w:r>
      <w:r w:rsidRPr="002E06D2">
        <w:rPr>
          <w:rFonts w:ascii="Tahoma" w:eastAsia="Arial" w:hAnsi="Tahoma" w:cs="Tahoma"/>
          <w:color w:val="383B38"/>
          <w:spacing w:val="1"/>
          <w:w w:val="8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85"/>
          <w:sz w:val="24"/>
          <w:szCs w:val="24"/>
        </w:rPr>
        <w:t>regarding</w:t>
      </w:r>
      <w:r w:rsidRPr="002E06D2">
        <w:rPr>
          <w:rFonts w:ascii="Tahoma" w:eastAsia="Arial" w:hAnsi="Tahoma" w:cs="Tahoma"/>
          <w:color w:val="383B38"/>
          <w:spacing w:val="1"/>
          <w:w w:val="8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85"/>
          <w:sz w:val="24"/>
          <w:szCs w:val="24"/>
        </w:rPr>
        <w:t>the missing resident.</w:t>
      </w:r>
      <w:r w:rsidRPr="002E06D2">
        <w:rPr>
          <w:rFonts w:ascii="Tahoma" w:eastAsia="Arial" w:hAnsi="Tahoma" w:cs="Tahoma"/>
          <w:color w:val="383B38"/>
          <w:spacing w:val="1"/>
          <w:w w:val="8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85"/>
          <w:sz w:val="24"/>
          <w:szCs w:val="24"/>
        </w:rPr>
        <w:t>Throughout</w:t>
      </w:r>
      <w:r w:rsidRPr="002E06D2">
        <w:rPr>
          <w:rFonts w:ascii="Tahoma" w:eastAsia="Arial" w:hAnsi="Tahoma" w:cs="Tahoma"/>
          <w:color w:val="383B38"/>
          <w:spacing w:val="48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85"/>
          <w:sz w:val="24"/>
          <w:szCs w:val="24"/>
        </w:rPr>
        <w:t>the process,</w:t>
      </w:r>
      <w:r w:rsidRPr="002E06D2">
        <w:rPr>
          <w:rFonts w:ascii="Tahoma" w:eastAsia="Arial" w:hAnsi="Tahoma" w:cs="Tahoma"/>
          <w:color w:val="383B38"/>
          <w:spacing w:val="49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85"/>
          <w:sz w:val="24"/>
          <w:szCs w:val="24"/>
        </w:rPr>
        <w:t>continue</w:t>
      </w:r>
      <w:r w:rsidRPr="002E06D2">
        <w:rPr>
          <w:rFonts w:ascii="Tahoma" w:eastAsia="Arial" w:hAnsi="Tahoma" w:cs="Tahoma"/>
          <w:color w:val="494B4B"/>
          <w:spacing w:val="48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85"/>
          <w:sz w:val="24"/>
          <w:szCs w:val="24"/>
        </w:rPr>
        <w:t>to</w:t>
      </w:r>
      <w:r w:rsidRPr="002E06D2">
        <w:rPr>
          <w:rFonts w:ascii="Tahoma" w:eastAsia="Arial" w:hAnsi="Tahoma" w:cs="Tahoma"/>
          <w:color w:val="383B38"/>
          <w:spacing w:val="49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85"/>
          <w:sz w:val="24"/>
          <w:szCs w:val="24"/>
        </w:rPr>
        <w:t>keep</w:t>
      </w:r>
      <w:r w:rsidRPr="002E06D2">
        <w:rPr>
          <w:rFonts w:ascii="Tahoma" w:eastAsia="Arial" w:hAnsi="Tahoma" w:cs="Tahoma"/>
          <w:color w:val="383B38"/>
          <w:spacing w:val="1"/>
          <w:w w:val="8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the</w:t>
      </w:r>
      <w:r w:rsidRPr="002E06D2">
        <w:rPr>
          <w:rFonts w:ascii="Tahoma" w:eastAsia="Arial" w:hAnsi="Tahoma" w:cs="Tahoma"/>
          <w:color w:val="383B38"/>
          <w:spacing w:val="-15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0"/>
          <w:sz w:val="24"/>
          <w:szCs w:val="24"/>
        </w:rPr>
        <w:t>responsible</w:t>
      </w:r>
      <w:r w:rsidRPr="002E06D2">
        <w:rPr>
          <w:rFonts w:ascii="Tahoma" w:eastAsia="Arial" w:hAnsi="Tahoma" w:cs="Tahoma"/>
          <w:color w:val="494B4B"/>
          <w:spacing w:val="15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party</w:t>
      </w:r>
      <w:r w:rsidRPr="002E06D2">
        <w:rPr>
          <w:rFonts w:ascii="Tahoma" w:eastAsia="Arial" w:hAnsi="Tahoma" w:cs="Tahoma"/>
          <w:color w:val="383B38"/>
          <w:spacing w:val="-13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informed</w:t>
      </w:r>
      <w:r w:rsidRPr="002E06D2">
        <w:rPr>
          <w:rFonts w:ascii="Tahoma" w:eastAsia="Arial" w:hAnsi="Tahoma" w:cs="Tahoma"/>
          <w:color w:val="383B38"/>
          <w:spacing w:val="23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0"/>
          <w:sz w:val="24"/>
          <w:szCs w:val="24"/>
        </w:rPr>
        <w:t>regarding</w:t>
      </w:r>
      <w:r w:rsidRPr="002E06D2">
        <w:rPr>
          <w:rFonts w:ascii="Tahoma" w:eastAsia="Arial" w:hAnsi="Tahoma" w:cs="Tahoma"/>
          <w:color w:val="494B4B"/>
          <w:spacing w:val="28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the</w:t>
      </w:r>
      <w:r w:rsidRPr="002E06D2">
        <w:rPr>
          <w:rFonts w:ascii="Tahoma" w:eastAsia="Arial" w:hAnsi="Tahoma" w:cs="Tahoma"/>
          <w:color w:val="383B38"/>
          <w:spacing w:val="15"/>
          <w:w w:val="90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0"/>
          <w:sz w:val="24"/>
          <w:szCs w:val="24"/>
        </w:rPr>
        <w:t>search.</w:t>
      </w:r>
    </w:p>
    <w:p w14:paraId="2439C647" w14:textId="77777777" w:rsidR="00DF4245" w:rsidRPr="002E06D2" w:rsidRDefault="00DF4245" w:rsidP="00DF4245">
      <w:pPr>
        <w:widowControl w:val="0"/>
        <w:autoSpaceDE w:val="0"/>
        <w:autoSpaceDN w:val="0"/>
        <w:spacing w:before="3" w:after="0" w:line="240" w:lineRule="auto"/>
        <w:rPr>
          <w:rFonts w:ascii="Tahoma" w:eastAsia="Arial" w:hAnsi="Tahoma" w:cs="Tahoma"/>
          <w:sz w:val="24"/>
          <w:szCs w:val="24"/>
        </w:rPr>
      </w:pPr>
    </w:p>
    <w:p w14:paraId="577865A3" w14:textId="4B141689" w:rsidR="00DF4245" w:rsidRPr="002E06D2" w:rsidRDefault="00DF4245" w:rsidP="00452266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" w:after="0" w:line="240" w:lineRule="auto"/>
        <w:rPr>
          <w:rFonts w:ascii="Tahoma" w:eastAsia="Arial" w:hAnsi="Tahoma" w:cs="Tahoma"/>
          <w:sz w:val="24"/>
          <w:szCs w:val="24"/>
        </w:rPr>
      </w:pP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Secure</w:t>
      </w:r>
      <w:r w:rsidRPr="002E06D2">
        <w:rPr>
          <w:rFonts w:ascii="Tahoma" w:eastAsia="Arial" w:hAnsi="Tahoma" w:cs="Tahoma"/>
          <w:color w:val="383B38"/>
          <w:spacing w:val="3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from</w:t>
      </w:r>
      <w:r w:rsidRPr="002E06D2">
        <w:rPr>
          <w:rFonts w:ascii="Tahoma" w:eastAsia="Arial" w:hAnsi="Tahoma" w:cs="Tahoma"/>
          <w:color w:val="383B38"/>
          <w:spacing w:val="1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facility</w:t>
      </w:r>
      <w:r w:rsidRPr="002E06D2">
        <w:rPr>
          <w:rFonts w:ascii="Tahoma" w:eastAsia="Arial" w:hAnsi="Tahoma" w:cs="Tahoma"/>
          <w:color w:val="383B38"/>
          <w:spacing w:val="5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personnel</w:t>
      </w:r>
      <w:r w:rsidRPr="002E06D2">
        <w:rPr>
          <w:rFonts w:ascii="Tahoma" w:eastAsia="Arial" w:hAnsi="Tahoma" w:cs="Tahoma"/>
          <w:color w:val="383B38"/>
          <w:spacing w:val="1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the</w:t>
      </w:r>
      <w:r w:rsidRPr="002E06D2">
        <w:rPr>
          <w:rFonts w:ascii="Tahoma" w:eastAsia="Arial" w:hAnsi="Tahoma" w:cs="Tahoma"/>
          <w:color w:val="383B38"/>
          <w:spacing w:val="-6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following</w:t>
      </w:r>
      <w:r w:rsidRPr="002E06D2">
        <w:rPr>
          <w:rFonts w:ascii="Tahoma" w:eastAsia="Arial" w:hAnsi="Tahoma" w:cs="Tahoma"/>
          <w:color w:val="383B38"/>
          <w:spacing w:val="4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5"/>
          <w:sz w:val="24"/>
          <w:szCs w:val="24"/>
        </w:rPr>
        <w:t>information:</w:t>
      </w:r>
    </w:p>
    <w:p w14:paraId="40E001DF" w14:textId="77777777" w:rsidR="00DF4245" w:rsidRPr="002E06D2" w:rsidRDefault="00DF4245" w:rsidP="00DF4245">
      <w:pPr>
        <w:widowControl w:val="0"/>
        <w:numPr>
          <w:ilvl w:val="0"/>
          <w:numId w:val="21"/>
        </w:numPr>
        <w:tabs>
          <w:tab w:val="left" w:pos="1129"/>
        </w:tabs>
        <w:autoSpaceDE w:val="0"/>
        <w:autoSpaceDN w:val="0"/>
        <w:spacing w:before="5" w:after="0" w:line="240" w:lineRule="auto"/>
        <w:rPr>
          <w:rFonts w:ascii="Tahoma" w:eastAsia="Arial" w:hAnsi="Tahoma" w:cs="Tahoma"/>
          <w:color w:val="383B38"/>
          <w:sz w:val="24"/>
          <w:szCs w:val="24"/>
        </w:rPr>
      </w:pP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Time</w:t>
      </w:r>
      <w:r w:rsidRPr="002E06D2">
        <w:rPr>
          <w:rFonts w:ascii="Tahoma" w:eastAsia="Arial" w:hAnsi="Tahoma" w:cs="Tahoma"/>
          <w:color w:val="383B38"/>
          <w:spacing w:val="3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resident</w:t>
      </w:r>
      <w:r w:rsidRPr="002E06D2">
        <w:rPr>
          <w:rFonts w:ascii="Tahoma" w:eastAsia="Arial" w:hAnsi="Tahoma" w:cs="Tahoma"/>
          <w:color w:val="383B38"/>
          <w:spacing w:val="11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was</w:t>
      </w:r>
      <w:r w:rsidRPr="002E06D2">
        <w:rPr>
          <w:rFonts w:ascii="Tahoma" w:eastAsia="Arial" w:hAnsi="Tahoma" w:cs="Tahoma"/>
          <w:color w:val="383B38"/>
          <w:spacing w:val="-2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5"/>
          <w:sz w:val="24"/>
          <w:szCs w:val="24"/>
        </w:rPr>
        <w:t>last</w:t>
      </w:r>
      <w:r w:rsidRPr="002E06D2">
        <w:rPr>
          <w:rFonts w:ascii="Tahoma" w:eastAsia="Arial" w:hAnsi="Tahoma" w:cs="Tahoma"/>
          <w:color w:val="494B4B"/>
          <w:spacing w:val="-7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seen.</w:t>
      </w:r>
    </w:p>
    <w:p w14:paraId="6CB491D0" w14:textId="77777777" w:rsidR="00DF4245" w:rsidRPr="002E06D2" w:rsidRDefault="00DF4245" w:rsidP="00DF4245">
      <w:pPr>
        <w:widowControl w:val="0"/>
        <w:numPr>
          <w:ilvl w:val="0"/>
          <w:numId w:val="21"/>
        </w:numPr>
        <w:tabs>
          <w:tab w:val="left" w:pos="1141"/>
        </w:tabs>
        <w:autoSpaceDE w:val="0"/>
        <w:autoSpaceDN w:val="0"/>
        <w:spacing w:before="1" w:after="0" w:line="240" w:lineRule="auto"/>
        <w:ind w:left="1140" w:hanging="354"/>
        <w:rPr>
          <w:rFonts w:ascii="Tahoma" w:eastAsia="Arial" w:hAnsi="Tahoma" w:cs="Tahoma"/>
          <w:color w:val="383B38"/>
          <w:sz w:val="24"/>
          <w:szCs w:val="24"/>
        </w:rPr>
      </w:pP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What</w:t>
      </w:r>
      <w:r w:rsidRPr="002E06D2">
        <w:rPr>
          <w:rFonts w:ascii="Tahoma" w:eastAsia="Arial" w:hAnsi="Tahoma" w:cs="Tahoma"/>
          <w:color w:val="383B38"/>
          <w:spacing w:val="4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were</w:t>
      </w:r>
      <w:r w:rsidRPr="002E06D2">
        <w:rPr>
          <w:rFonts w:ascii="Tahoma" w:eastAsia="Arial" w:hAnsi="Tahoma" w:cs="Tahoma"/>
          <w:color w:val="383B38"/>
          <w:spacing w:val="4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they wearing?</w:t>
      </w:r>
    </w:p>
    <w:p w14:paraId="664AD58A" w14:textId="77777777" w:rsidR="00DF4245" w:rsidRPr="002E06D2" w:rsidRDefault="00DF4245" w:rsidP="00DF424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6" w:after="0" w:line="240" w:lineRule="auto"/>
        <w:ind w:left="1133" w:hanging="352"/>
        <w:rPr>
          <w:rFonts w:ascii="Tahoma" w:eastAsia="Arial" w:hAnsi="Tahoma" w:cs="Tahoma"/>
          <w:color w:val="383B38"/>
          <w:sz w:val="24"/>
          <w:szCs w:val="24"/>
        </w:rPr>
      </w:pPr>
      <w:r w:rsidRPr="002E06D2">
        <w:rPr>
          <w:rFonts w:ascii="Tahoma" w:eastAsia="Arial" w:hAnsi="Tahoma" w:cs="Tahoma"/>
          <w:color w:val="383B38"/>
          <w:spacing w:val="-1"/>
          <w:w w:val="95"/>
          <w:sz w:val="24"/>
          <w:szCs w:val="24"/>
        </w:rPr>
        <w:t>Did</w:t>
      </w:r>
      <w:r w:rsidRPr="002E06D2">
        <w:rPr>
          <w:rFonts w:ascii="Tahoma" w:eastAsia="Arial" w:hAnsi="Tahoma" w:cs="Tahoma"/>
          <w:color w:val="383B38"/>
          <w:spacing w:val="-19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spacing w:val="-1"/>
          <w:w w:val="95"/>
          <w:sz w:val="24"/>
          <w:szCs w:val="24"/>
        </w:rPr>
        <w:t>the</w:t>
      </w:r>
      <w:r w:rsidRPr="002E06D2">
        <w:rPr>
          <w:rFonts w:ascii="Tahoma" w:eastAsia="Arial" w:hAnsi="Tahoma" w:cs="Tahoma"/>
          <w:color w:val="383B38"/>
          <w:spacing w:val="-9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spacing w:val="-1"/>
          <w:w w:val="95"/>
          <w:sz w:val="24"/>
          <w:szCs w:val="24"/>
        </w:rPr>
        <w:t>resident</w:t>
      </w:r>
      <w:r w:rsidRPr="002E06D2">
        <w:rPr>
          <w:rFonts w:ascii="Tahoma" w:eastAsia="Arial" w:hAnsi="Tahoma" w:cs="Tahoma"/>
          <w:color w:val="383B38"/>
          <w:spacing w:val="9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spacing w:val="-1"/>
          <w:w w:val="95"/>
          <w:sz w:val="24"/>
          <w:szCs w:val="24"/>
        </w:rPr>
        <w:t>display</w:t>
      </w:r>
      <w:r w:rsidRPr="002E06D2">
        <w:rPr>
          <w:rFonts w:ascii="Tahoma" w:eastAsia="Arial" w:hAnsi="Tahoma" w:cs="Tahoma"/>
          <w:color w:val="494B4B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spacing w:val="-1"/>
          <w:w w:val="95"/>
          <w:sz w:val="24"/>
          <w:szCs w:val="24"/>
        </w:rPr>
        <w:t>any</w:t>
      </w:r>
      <w:r w:rsidRPr="002E06D2">
        <w:rPr>
          <w:rFonts w:ascii="Tahoma" w:eastAsia="Arial" w:hAnsi="Tahoma" w:cs="Tahoma"/>
          <w:color w:val="383B38"/>
          <w:spacing w:val="3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spacing w:val="-1"/>
          <w:w w:val="95"/>
          <w:sz w:val="24"/>
          <w:szCs w:val="24"/>
        </w:rPr>
        <w:t>unusual</w:t>
      </w:r>
      <w:r w:rsidRPr="002E06D2">
        <w:rPr>
          <w:rFonts w:ascii="Tahoma" w:eastAsia="Arial" w:hAnsi="Tahoma" w:cs="Tahoma"/>
          <w:color w:val="494B4B"/>
          <w:spacing w:val="3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spacing w:val="-1"/>
          <w:w w:val="95"/>
          <w:sz w:val="24"/>
          <w:szCs w:val="24"/>
        </w:rPr>
        <w:t>behavior</w:t>
      </w:r>
      <w:r w:rsidRPr="002E06D2">
        <w:rPr>
          <w:rFonts w:ascii="Tahoma" w:eastAsia="Arial" w:hAnsi="Tahoma" w:cs="Tahoma"/>
          <w:color w:val="383B38"/>
          <w:spacing w:val="7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spacing w:val="-1"/>
          <w:w w:val="95"/>
          <w:sz w:val="24"/>
          <w:szCs w:val="24"/>
        </w:rPr>
        <w:t>prior</w:t>
      </w:r>
      <w:r w:rsidRPr="002E06D2">
        <w:rPr>
          <w:rFonts w:ascii="Tahoma" w:eastAsia="Arial" w:hAnsi="Tahoma" w:cs="Tahoma"/>
          <w:color w:val="383B38"/>
          <w:spacing w:val="-6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spacing w:val="-1"/>
          <w:w w:val="95"/>
          <w:sz w:val="24"/>
          <w:szCs w:val="24"/>
        </w:rPr>
        <w:t>to</w:t>
      </w:r>
      <w:r w:rsidRPr="002E06D2">
        <w:rPr>
          <w:rFonts w:ascii="Tahoma" w:eastAsia="Arial" w:hAnsi="Tahoma" w:cs="Tahoma"/>
          <w:color w:val="383B38"/>
          <w:spacing w:val="-14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exiting?</w:t>
      </w:r>
    </w:p>
    <w:p w14:paraId="5FEF0E6F" w14:textId="77777777" w:rsidR="00DF4245" w:rsidRPr="002E06D2" w:rsidRDefault="00DF4245" w:rsidP="00DF424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7" w:after="0" w:line="288" w:lineRule="exact"/>
        <w:ind w:left="1133" w:hanging="355"/>
        <w:rPr>
          <w:rFonts w:ascii="Tahoma" w:eastAsia="Arial" w:hAnsi="Tahoma" w:cs="Tahoma"/>
          <w:color w:val="383B38"/>
          <w:sz w:val="24"/>
          <w:szCs w:val="24"/>
        </w:rPr>
      </w:pP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Did</w:t>
      </w:r>
      <w:r w:rsidRPr="002E06D2">
        <w:rPr>
          <w:rFonts w:ascii="Tahoma" w:eastAsia="Arial" w:hAnsi="Tahoma" w:cs="Tahoma"/>
          <w:color w:val="383B38"/>
          <w:spacing w:val="-20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the</w:t>
      </w:r>
      <w:r w:rsidRPr="002E06D2">
        <w:rPr>
          <w:rFonts w:ascii="Tahoma" w:eastAsia="Arial" w:hAnsi="Tahoma" w:cs="Tahoma"/>
          <w:color w:val="383B38"/>
          <w:spacing w:val="-9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resident</w:t>
      </w:r>
      <w:r w:rsidRPr="002E06D2">
        <w:rPr>
          <w:rFonts w:ascii="Tahoma" w:eastAsia="Arial" w:hAnsi="Tahoma" w:cs="Tahoma"/>
          <w:color w:val="383B38"/>
          <w:spacing w:val="-8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indicate</w:t>
      </w:r>
      <w:r w:rsidRPr="002E06D2">
        <w:rPr>
          <w:rFonts w:ascii="Tahoma" w:eastAsia="Arial" w:hAnsi="Tahoma" w:cs="Tahoma"/>
          <w:color w:val="383B38"/>
          <w:spacing w:val="7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where</w:t>
      </w:r>
      <w:r w:rsidRPr="002E06D2">
        <w:rPr>
          <w:rFonts w:ascii="Tahoma" w:eastAsia="Arial" w:hAnsi="Tahoma" w:cs="Tahoma"/>
          <w:color w:val="383B38"/>
          <w:spacing w:val="-5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they</w:t>
      </w:r>
      <w:r w:rsidRPr="002E06D2">
        <w:rPr>
          <w:rFonts w:ascii="Tahoma" w:eastAsia="Arial" w:hAnsi="Tahoma" w:cs="Tahoma"/>
          <w:color w:val="383B38"/>
          <w:spacing w:val="-8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might</w:t>
      </w:r>
      <w:r w:rsidRPr="002E06D2">
        <w:rPr>
          <w:rFonts w:ascii="Tahoma" w:eastAsia="Arial" w:hAnsi="Tahoma" w:cs="Tahoma"/>
          <w:color w:val="383B38"/>
          <w:spacing w:val="-8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go</w:t>
      </w:r>
      <w:r w:rsidRPr="002E06D2">
        <w:rPr>
          <w:rFonts w:ascii="Tahoma" w:eastAsia="Arial" w:hAnsi="Tahoma" w:cs="Tahoma"/>
          <w:color w:val="383B38"/>
          <w:spacing w:val="-21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if</w:t>
      </w:r>
      <w:r w:rsidRPr="002E06D2">
        <w:rPr>
          <w:rFonts w:ascii="Tahoma" w:eastAsia="Arial" w:hAnsi="Tahoma" w:cs="Tahoma"/>
          <w:color w:val="383B38"/>
          <w:spacing w:val="5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5"/>
          <w:sz w:val="24"/>
          <w:szCs w:val="24"/>
        </w:rPr>
        <w:t>they</w:t>
      </w:r>
      <w:r w:rsidRPr="002E06D2">
        <w:rPr>
          <w:rFonts w:ascii="Tahoma" w:eastAsia="Arial" w:hAnsi="Tahoma" w:cs="Tahoma"/>
          <w:color w:val="494B4B"/>
          <w:spacing w:val="-7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left</w:t>
      </w:r>
      <w:r w:rsidRPr="002E06D2">
        <w:rPr>
          <w:rFonts w:ascii="Tahoma" w:eastAsia="Arial" w:hAnsi="Tahoma" w:cs="Tahoma"/>
          <w:color w:val="383B38"/>
          <w:spacing w:val="-19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the</w:t>
      </w:r>
      <w:r w:rsidRPr="002E06D2">
        <w:rPr>
          <w:rFonts w:ascii="Tahoma" w:eastAsia="Arial" w:hAnsi="Tahoma" w:cs="Tahoma"/>
          <w:color w:val="383B38"/>
          <w:spacing w:val="-15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facility?</w:t>
      </w:r>
    </w:p>
    <w:p w14:paraId="7109A977" w14:textId="72F983C6" w:rsidR="00DF4245" w:rsidRPr="00630F0A" w:rsidRDefault="00DF4245" w:rsidP="00DF4245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1133" w:hanging="349"/>
        <w:rPr>
          <w:rFonts w:ascii="Tahoma" w:eastAsia="Arial" w:hAnsi="Tahoma" w:cs="Tahoma"/>
          <w:color w:val="383B38"/>
          <w:sz w:val="24"/>
          <w:szCs w:val="24"/>
        </w:rPr>
      </w:pP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Did</w:t>
      </w:r>
      <w:r w:rsidRPr="002E06D2">
        <w:rPr>
          <w:rFonts w:ascii="Tahoma" w:eastAsia="Arial" w:hAnsi="Tahoma" w:cs="Tahoma"/>
          <w:color w:val="383B38"/>
          <w:spacing w:val="-13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the</w:t>
      </w:r>
      <w:r w:rsidRPr="002E06D2">
        <w:rPr>
          <w:rFonts w:ascii="Tahoma" w:eastAsia="Arial" w:hAnsi="Tahoma" w:cs="Tahoma"/>
          <w:color w:val="383B38"/>
          <w:spacing w:val="-3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resident</w:t>
      </w:r>
      <w:r w:rsidRPr="002E06D2">
        <w:rPr>
          <w:rFonts w:ascii="Tahoma" w:eastAsia="Arial" w:hAnsi="Tahoma" w:cs="Tahoma"/>
          <w:color w:val="383B38"/>
          <w:spacing w:val="2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494B4B"/>
          <w:w w:val="95"/>
          <w:sz w:val="24"/>
          <w:szCs w:val="24"/>
        </w:rPr>
        <w:t>have</w:t>
      </w:r>
      <w:r w:rsidRPr="002E06D2">
        <w:rPr>
          <w:rFonts w:ascii="Tahoma" w:eastAsia="Arial" w:hAnsi="Tahoma" w:cs="Tahoma"/>
          <w:color w:val="494B4B"/>
          <w:spacing w:val="-5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a</w:t>
      </w:r>
      <w:r w:rsidRPr="002E06D2">
        <w:rPr>
          <w:rFonts w:ascii="Tahoma" w:eastAsia="Arial" w:hAnsi="Tahoma" w:cs="Tahoma"/>
          <w:color w:val="383B38"/>
          <w:spacing w:val="-5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purse,</w:t>
      </w:r>
      <w:r w:rsidRPr="002E06D2">
        <w:rPr>
          <w:rFonts w:ascii="Tahoma" w:eastAsia="Arial" w:hAnsi="Tahoma" w:cs="Tahoma"/>
          <w:color w:val="383B38"/>
          <w:spacing w:val="11"/>
          <w:w w:val="95"/>
          <w:sz w:val="24"/>
          <w:szCs w:val="24"/>
        </w:rPr>
        <w:t xml:space="preserve"> </w:t>
      </w:r>
      <w:proofErr w:type="gramStart"/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wallet</w:t>
      </w:r>
      <w:proofErr w:type="gramEnd"/>
      <w:r w:rsidRPr="002E06D2">
        <w:rPr>
          <w:rFonts w:ascii="Tahoma" w:eastAsia="Arial" w:hAnsi="Tahoma" w:cs="Tahoma"/>
          <w:color w:val="383B38"/>
          <w:spacing w:val="-13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or any</w:t>
      </w:r>
      <w:r w:rsidRPr="002E06D2">
        <w:rPr>
          <w:rFonts w:ascii="Tahoma" w:eastAsia="Arial" w:hAnsi="Tahoma" w:cs="Tahoma"/>
          <w:color w:val="383B38"/>
          <w:spacing w:val="-6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money</w:t>
      </w:r>
      <w:r w:rsidRPr="002E06D2">
        <w:rPr>
          <w:rFonts w:ascii="Tahoma" w:eastAsia="Arial" w:hAnsi="Tahoma" w:cs="Tahoma"/>
          <w:color w:val="383B38"/>
          <w:spacing w:val="4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with</w:t>
      </w:r>
      <w:r w:rsidRPr="002E06D2">
        <w:rPr>
          <w:rFonts w:ascii="Tahoma" w:eastAsia="Arial" w:hAnsi="Tahoma" w:cs="Tahoma"/>
          <w:color w:val="383B38"/>
          <w:spacing w:val="1"/>
          <w:w w:val="95"/>
          <w:sz w:val="24"/>
          <w:szCs w:val="24"/>
        </w:rPr>
        <w:t xml:space="preserve"> </w:t>
      </w:r>
      <w:r w:rsidRPr="002E06D2">
        <w:rPr>
          <w:rFonts w:ascii="Tahoma" w:eastAsia="Arial" w:hAnsi="Tahoma" w:cs="Tahoma"/>
          <w:color w:val="383B38"/>
          <w:w w:val="95"/>
          <w:sz w:val="24"/>
          <w:szCs w:val="24"/>
        </w:rPr>
        <w:t>them?</w:t>
      </w:r>
    </w:p>
    <w:p w14:paraId="69413AD0" w14:textId="77777777" w:rsidR="00630F0A" w:rsidRPr="00DF4245" w:rsidRDefault="00630F0A" w:rsidP="00630F0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133"/>
        <w:rPr>
          <w:rFonts w:ascii="Tahoma" w:eastAsia="Arial" w:hAnsi="Tahoma" w:cs="Tahoma"/>
          <w:color w:val="383B38"/>
          <w:sz w:val="24"/>
          <w:szCs w:val="24"/>
        </w:rPr>
      </w:pPr>
    </w:p>
    <w:p w14:paraId="1AB71EB6" w14:textId="56E52421" w:rsidR="00DF4245" w:rsidRPr="00452266" w:rsidRDefault="00DF4245" w:rsidP="00630F0A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161"/>
        <w:rPr>
          <w:rFonts w:ascii="Tahoma" w:eastAsia="Arial" w:hAnsi="Tahoma" w:cs="Tahoma"/>
          <w:sz w:val="24"/>
          <w:szCs w:val="24"/>
        </w:rPr>
      </w:pPr>
      <w:r w:rsidRPr="00452266">
        <w:rPr>
          <w:rFonts w:ascii="Tahoma" w:eastAsia="Arial" w:hAnsi="Tahoma" w:cs="Tahoma"/>
          <w:color w:val="383B38"/>
          <w:spacing w:val="-1"/>
          <w:w w:val="90"/>
          <w:sz w:val="24"/>
          <w:szCs w:val="24"/>
        </w:rPr>
        <w:t xml:space="preserve">Cooperate fully with any law enforcement, </w:t>
      </w:r>
      <w:r w:rsidRPr="00452266">
        <w:rPr>
          <w:rFonts w:ascii="Tahoma" w:eastAsia="Arial" w:hAnsi="Tahoma" w:cs="Tahoma"/>
          <w:color w:val="383B38"/>
          <w:w w:val="90"/>
          <w:sz w:val="24"/>
          <w:szCs w:val="24"/>
        </w:rPr>
        <w:t xml:space="preserve">or emergency </w:t>
      </w:r>
      <w:r w:rsidRPr="00452266">
        <w:rPr>
          <w:rFonts w:ascii="Tahoma" w:eastAsia="Arial" w:hAnsi="Tahoma" w:cs="Tahoma"/>
          <w:color w:val="494B4B"/>
          <w:w w:val="90"/>
          <w:sz w:val="24"/>
          <w:szCs w:val="24"/>
        </w:rPr>
        <w:t xml:space="preserve">personnel </w:t>
      </w:r>
      <w:r w:rsidRPr="00452266">
        <w:rPr>
          <w:rFonts w:ascii="Tahoma" w:eastAsia="Arial" w:hAnsi="Tahoma" w:cs="Tahoma"/>
          <w:color w:val="383B38"/>
          <w:w w:val="90"/>
          <w:sz w:val="24"/>
          <w:szCs w:val="24"/>
        </w:rPr>
        <w:t>involved</w:t>
      </w:r>
      <w:r w:rsidRPr="00452266">
        <w:rPr>
          <w:rFonts w:ascii="Tahoma" w:eastAsia="Arial" w:hAnsi="Tahoma" w:cs="Tahoma"/>
          <w:color w:val="383B38"/>
          <w:spacing w:val="1"/>
          <w:w w:val="9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90"/>
          <w:sz w:val="24"/>
          <w:szCs w:val="24"/>
        </w:rPr>
        <w:t>in th</w:t>
      </w:r>
      <w:r w:rsidR="00630F0A">
        <w:rPr>
          <w:rFonts w:ascii="Tahoma" w:eastAsia="Arial" w:hAnsi="Tahoma" w:cs="Tahoma"/>
          <w:color w:val="383B38"/>
          <w:w w:val="90"/>
          <w:sz w:val="24"/>
          <w:szCs w:val="24"/>
        </w:rPr>
        <w:t xml:space="preserve">e </w:t>
      </w:r>
      <w:r w:rsidRPr="00452266">
        <w:rPr>
          <w:rFonts w:ascii="Tahoma" w:eastAsia="Arial" w:hAnsi="Tahoma" w:cs="Tahoma"/>
          <w:color w:val="383B38"/>
          <w:w w:val="90"/>
          <w:sz w:val="24"/>
          <w:szCs w:val="24"/>
        </w:rPr>
        <w:t>search.</w:t>
      </w:r>
      <w:r w:rsidRPr="00452266">
        <w:rPr>
          <w:rFonts w:ascii="Tahoma" w:eastAsia="Arial" w:hAnsi="Tahoma" w:cs="Tahoma"/>
          <w:color w:val="383B38"/>
          <w:spacing w:val="1"/>
          <w:w w:val="9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Once</w:t>
      </w:r>
      <w:r w:rsidRPr="00452266">
        <w:rPr>
          <w:rFonts w:ascii="Tahoma" w:eastAsia="Arial" w:hAnsi="Tahoma" w:cs="Tahoma"/>
          <w:color w:val="383B38"/>
          <w:spacing w:val="19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the</w:t>
      </w:r>
      <w:r w:rsidRPr="00452266">
        <w:rPr>
          <w:rFonts w:ascii="Tahoma" w:eastAsia="Arial" w:hAnsi="Tahoma" w:cs="Tahoma"/>
          <w:color w:val="383B38"/>
          <w:spacing w:val="8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resident</w:t>
      </w:r>
      <w:r w:rsidRPr="00452266">
        <w:rPr>
          <w:rFonts w:ascii="Tahoma" w:eastAsia="Arial" w:hAnsi="Tahoma" w:cs="Tahoma"/>
          <w:color w:val="383B38"/>
          <w:spacing w:val="21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has</w:t>
      </w:r>
      <w:r w:rsidRPr="00452266">
        <w:rPr>
          <w:rFonts w:ascii="Tahoma" w:eastAsia="Arial" w:hAnsi="Tahoma" w:cs="Tahoma"/>
          <w:color w:val="383B38"/>
          <w:spacing w:val="19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been</w:t>
      </w:r>
      <w:r w:rsidRPr="00452266">
        <w:rPr>
          <w:rFonts w:ascii="Tahoma" w:eastAsia="Arial" w:hAnsi="Tahoma" w:cs="Tahoma"/>
          <w:color w:val="383B38"/>
          <w:spacing w:val="17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located,</w:t>
      </w:r>
      <w:r w:rsidRPr="00452266">
        <w:rPr>
          <w:rFonts w:ascii="Tahoma" w:eastAsia="Arial" w:hAnsi="Tahoma" w:cs="Tahoma"/>
          <w:color w:val="383B38"/>
          <w:spacing w:val="40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the</w:t>
      </w:r>
      <w:r w:rsidRPr="00452266">
        <w:rPr>
          <w:rFonts w:ascii="Tahoma" w:eastAsia="Arial" w:hAnsi="Tahoma" w:cs="Tahoma"/>
          <w:color w:val="383B38"/>
          <w:spacing w:val="2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person</w:t>
      </w:r>
      <w:r w:rsidRPr="00452266">
        <w:rPr>
          <w:rFonts w:ascii="Tahoma" w:eastAsia="Arial" w:hAnsi="Tahoma" w:cs="Tahoma"/>
          <w:color w:val="383B38"/>
          <w:spacing w:val="26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in</w:t>
      </w:r>
      <w:r w:rsidRPr="00452266">
        <w:rPr>
          <w:rFonts w:ascii="Tahoma" w:eastAsia="Arial" w:hAnsi="Tahoma" w:cs="Tahoma"/>
          <w:color w:val="383B38"/>
          <w:spacing w:val="3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charge,</w:t>
      </w:r>
      <w:r w:rsidRPr="00452266">
        <w:rPr>
          <w:rFonts w:ascii="Tahoma" w:eastAsia="Arial" w:hAnsi="Tahoma" w:cs="Tahoma"/>
          <w:color w:val="383B38"/>
          <w:spacing w:val="36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or</w:t>
      </w:r>
      <w:r w:rsidRPr="00452266">
        <w:rPr>
          <w:rFonts w:ascii="Tahoma" w:eastAsia="Arial" w:hAnsi="Tahoma" w:cs="Tahoma"/>
          <w:color w:val="383B38"/>
          <w:spacing w:val="5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designee,</w:t>
      </w:r>
      <w:r w:rsidRPr="00452266">
        <w:rPr>
          <w:rFonts w:ascii="Tahoma" w:eastAsia="Arial" w:hAnsi="Tahoma" w:cs="Tahoma"/>
          <w:color w:val="383B38"/>
          <w:spacing w:val="39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will</w:t>
      </w:r>
      <w:r w:rsidRPr="00452266">
        <w:rPr>
          <w:rFonts w:ascii="Tahoma" w:eastAsia="Arial" w:hAnsi="Tahoma" w:cs="Tahoma"/>
          <w:color w:val="383B38"/>
          <w:spacing w:val="32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arrange</w:t>
      </w:r>
      <w:r w:rsidRPr="00452266">
        <w:rPr>
          <w:rFonts w:ascii="Tahoma" w:eastAsia="Arial" w:hAnsi="Tahoma" w:cs="Tahoma"/>
          <w:color w:val="383B38"/>
          <w:spacing w:val="34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for</w:t>
      </w:r>
      <w:r w:rsidRPr="00452266">
        <w:rPr>
          <w:rFonts w:ascii="Tahoma" w:eastAsia="Arial" w:hAnsi="Tahoma" w:cs="Tahoma"/>
          <w:color w:val="383B38"/>
          <w:spacing w:val="11"/>
          <w:w w:val="80"/>
          <w:sz w:val="24"/>
          <w:szCs w:val="24"/>
        </w:rPr>
        <w:t xml:space="preserve"> </w:t>
      </w:r>
      <w:r w:rsidRPr="00452266">
        <w:rPr>
          <w:rFonts w:ascii="Tahoma" w:eastAsia="Arial" w:hAnsi="Tahoma" w:cs="Tahoma"/>
          <w:color w:val="383B38"/>
          <w:w w:val="80"/>
          <w:sz w:val="24"/>
          <w:szCs w:val="24"/>
        </w:rPr>
        <w:t>transportation</w:t>
      </w:r>
    </w:p>
    <w:p w14:paraId="02BBF5F3" w14:textId="77777777" w:rsidR="004507B9" w:rsidRDefault="004507B9">
      <w:pPr>
        <w:rPr>
          <w:rFonts w:ascii="Tahoma" w:hAnsi="Tahoma" w:cs="Tahoma"/>
          <w:b/>
          <w:sz w:val="24"/>
          <w:szCs w:val="24"/>
          <w:u w:val="single"/>
        </w:rPr>
      </w:pPr>
    </w:p>
    <w:p w14:paraId="4B6CA2BF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EXCEPTIONS:</w:t>
      </w:r>
    </w:p>
    <w:p w14:paraId="21AC4823" w14:textId="77777777" w:rsidR="001C75DC" w:rsidRPr="005914AE" w:rsidRDefault="001C75DC" w:rsidP="001C75DC">
      <w:pPr>
        <w:suppressAutoHyphens/>
        <w:spacing w:after="0" w:line="240" w:lineRule="auto"/>
        <w:rPr>
          <w:rFonts w:ascii="Arial" w:eastAsia="Times New Roman" w:hAnsi="Arial" w:cs="Arial"/>
          <w:snapToGrid w:val="0"/>
          <w:color w:val="FF0000"/>
          <w:sz w:val="24"/>
          <w:szCs w:val="24"/>
          <w:u w:val="single"/>
        </w:rPr>
      </w:pPr>
      <w:r w:rsidRPr="005914AE">
        <w:rPr>
          <w:rFonts w:ascii="Arial" w:eastAsia="Times New Roman" w:hAnsi="Arial" w:cs="Arial"/>
          <w:snapToGrid w:val="0"/>
          <w:sz w:val="24"/>
          <w:szCs w:val="24"/>
        </w:rPr>
        <w:t>No exceptions to this policy may be granted without the prior written approval of the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 Director</w:t>
      </w:r>
      <w:r w:rsidRPr="005914AE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</w:p>
    <w:p w14:paraId="69583CE1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</w:p>
    <w:p w14:paraId="79247F97" w14:textId="77777777" w:rsidR="00FE4F9D" w:rsidRDefault="000E229C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SUPERCEDE</w:t>
      </w:r>
      <w:r w:rsidR="00FE4F9D">
        <w:rPr>
          <w:rFonts w:ascii="Tahoma" w:hAnsi="Tahoma" w:cs="Tahoma"/>
          <w:b/>
          <w:sz w:val="24"/>
          <w:szCs w:val="24"/>
          <w:u w:val="single"/>
        </w:rPr>
        <w:t>S:</w:t>
      </w:r>
    </w:p>
    <w:p w14:paraId="083FCDBA" w14:textId="77777777" w:rsidR="00FE4F9D" w:rsidRPr="001759B4" w:rsidRDefault="00734C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</w:t>
      </w:r>
    </w:p>
    <w:p w14:paraId="12C41471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</w:p>
    <w:p w14:paraId="0750EB8D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Effective Date:</w:t>
      </w:r>
    </w:p>
    <w:p w14:paraId="4669320D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</w:p>
    <w:p w14:paraId="4CB1EE8B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</w:t>
      </w:r>
    </w:p>
    <w:p w14:paraId="611931D2" w14:textId="77777777" w:rsidR="00FE4F9D" w:rsidRDefault="0007510C" w:rsidP="0007510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Greg Unruh, CEO</w:t>
      </w:r>
      <w:r w:rsidR="001C75DC">
        <w:rPr>
          <w:rFonts w:ascii="Tahoma" w:hAnsi="Tahoma" w:cs="Tahoma"/>
          <w:b/>
          <w:sz w:val="24"/>
          <w:szCs w:val="24"/>
        </w:rPr>
        <w:tab/>
      </w:r>
      <w:r w:rsidR="001C75DC">
        <w:rPr>
          <w:rFonts w:ascii="Tahoma" w:hAnsi="Tahoma" w:cs="Tahoma"/>
          <w:b/>
          <w:sz w:val="24"/>
          <w:szCs w:val="24"/>
        </w:rPr>
        <w:tab/>
        <w:t>Date</w:t>
      </w:r>
    </w:p>
    <w:p w14:paraId="1E9931A3" w14:textId="77777777" w:rsidR="0007510C" w:rsidRDefault="0007510C" w:rsidP="0007510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Trouves Health Care Corporation</w:t>
      </w:r>
    </w:p>
    <w:p w14:paraId="761206B7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</w:p>
    <w:p w14:paraId="2C9885C7" w14:textId="77777777" w:rsidR="00FE4F9D" w:rsidRPr="00FE4F9D" w:rsidRDefault="00FE4F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Information Contact: </w:t>
      </w:r>
    </w:p>
    <w:p w14:paraId="72510153" w14:textId="77777777" w:rsidR="00FE4F9D" w:rsidRDefault="00FE4F9D">
      <w:pPr>
        <w:rPr>
          <w:rFonts w:ascii="Tahoma" w:hAnsi="Tahoma" w:cs="Tahoma"/>
          <w:sz w:val="24"/>
          <w:szCs w:val="24"/>
        </w:rPr>
      </w:pPr>
    </w:p>
    <w:p w14:paraId="28ACCBC8" w14:textId="77777777" w:rsidR="00FE4F9D" w:rsidRPr="00FE4F9D" w:rsidRDefault="00FE4F9D">
      <w:pPr>
        <w:rPr>
          <w:rFonts w:ascii="Tahoma" w:hAnsi="Tahoma" w:cs="Tahoma"/>
          <w:sz w:val="24"/>
          <w:szCs w:val="24"/>
        </w:rPr>
      </w:pPr>
    </w:p>
    <w:sectPr w:rsidR="00FE4F9D" w:rsidRPr="00FE4F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D391" w14:textId="77777777" w:rsidR="007069C9" w:rsidRDefault="007069C9" w:rsidP="00713142">
      <w:pPr>
        <w:spacing w:after="0" w:line="240" w:lineRule="auto"/>
      </w:pPr>
      <w:r>
        <w:separator/>
      </w:r>
    </w:p>
  </w:endnote>
  <w:endnote w:type="continuationSeparator" w:id="0">
    <w:p w14:paraId="11D2714B" w14:textId="77777777" w:rsidR="007069C9" w:rsidRDefault="007069C9" w:rsidP="0071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210144963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C63D05" w14:textId="77777777" w:rsidR="00C75D0C" w:rsidRPr="00C75D0C" w:rsidRDefault="00C75D0C" w:rsidP="00C75D0C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8/18</w:t>
            </w:r>
            <w:r>
              <w:rPr>
                <w:rFonts w:ascii="Tahoma" w:hAnsi="Tahoma" w:cs="Tahoma"/>
                <w:sz w:val="24"/>
                <w:szCs w:val="24"/>
              </w:rPr>
              <w:tab/>
              <w:t>Chapter 2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C75D0C">
              <w:rPr>
                <w:rFonts w:ascii="Tahoma" w:hAnsi="Tahoma" w:cs="Tahoma"/>
                <w:sz w:val="24"/>
                <w:szCs w:val="24"/>
              </w:rPr>
              <w:t xml:space="preserve">Page 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PAGE </w:instrTex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07510C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1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C75D0C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NUMPAGES  </w:instrTex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07510C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2</w:t>
            </w:r>
            <w:r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FAB0D" w14:textId="77777777" w:rsidR="00713142" w:rsidRPr="00C75D0C" w:rsidRDefault="00713142">
    <w:pPr>
      <w:pStyle w:val="Footer"/>
      <w:rPr>
        <w:rFonts w:ascii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CB6B" w14:textId="77777777" w:rsidR="007069C9" w:rsidRDefault="007069C9" w:rsidP="00713142">
      <w:pPr>
        <w:spacing w:after="0" w:line="240" w:lineRule="auto"/>
      </w:pPr>
      <w:r>
        <w:separator/>
      </w:r>
    </w:p>
  </w:footnote>
  <w:footnote w:type="continuationSeparator" w:id="0">
    <w:p w14:paraId="4D69364D" w14:textId="77777777" w:rsidR="007069C9" w:rsidRDefault="007069C9" w:rsidP="0071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A7B8" w14:textId="04D90642" w:rsidR="00713142" w:rsidRDefault="000B6FD9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  <w:r w:rsidRPr="000B6FD9">
      <w:rPr>
        <w:rFonts w:ascii="Calibri" w:eastAsia="Times New Roman" w:hAnsi="Calibri" w:cs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4D1C2FC" wp14:editId="47815DF4">
          <wp:simplePos x="0" y="0"/>
          <wp:positionH relativeFrom="column">
            <wp:posOffset>1323975</wp:posOffset>
          </wp:positionH>
          <wp:positionV relativeFrom="paragraph">
            <wp:posOffset>-180975</wp:posOffset>
          </wp:positionV>
          <wp:extent cx="2906162" cy="7144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162" cy="714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A31FC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p w14:paraId="225C5901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tbl>
    <w:tblPr>
      <w:tblStyle w:val="TableGrid"/>
      <w:tblW w:w="10620" w:type="dxa"/>
      <w:tblInd w:w="-725" w:type="dxa"/>
      <w:tblLook w:val="04A0" w:firstRow="1" w:lastRow="0" w:firstColumn="1" w:lastColumn="0" w:noHBand="0" w:noVBand="1"/>
    </w:tblPr>
    <w:tblGrid>
      <w:gridCol w:w="1890"/>
      <w:gridCol w:w="6390"/>
      <w:gridCol w:w="2340"/>
    </w:tblGrid>
    <w:tr w:rsidR="00713142" w:rsidRPr="00A5098A" w14:paraId="20B1D0EB" w14:textId="77777777" w:rsidTr="00A5098A">
      <w:tc>
        <w:tcPr>
          <w:tcW w:w="1890" w:type="dxa"/>
        </w:tcPr>
        <w:p w14:paraId="4BCF47A4" w14:textId="77777777" w:rsidR="00713142" w:rsidRPr="00A5098A" w:rsidRDefault="00A5098A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A5098A">
            <w:rPr>
              <w:rFonts w:ascii="Tahoma" w:hAnsi="Tahoma" w:cs="Tahoma"/>
              <w:sz w:val="28"/>
              <w:szCs w:val="28"/>
            </w:rPr>
            <w:t>TITLE:</w:t>
          </w:r>
        </w:p>
      </w:tc>
      <w:tc>
        <w:tcPr>
          <w:tcW w:w="6390" w:type="dxa"/>
        </w:tcPr>
        <w:p w14:paraId="69FC34F8" w14:textId="52620B3C" w:rsidR="00713142" w:rsidRPr="00A5098A" w:rsidRDefault="00AA1696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MISSING RESIDENT</w:t>
          </w:r>
        </w:p>
      </w:tc>
      <w:tc>
        <w:tcPr>
          <w:tcW w:w="2340" w:type="dxa"/>
        </w:tcPr>
        <w:p w14:paraId="0B88F87F" w14:textId="23311713" w:rsidR="00713142" w:rsidRPr="00A5098A" w:rsidRDefault="00DC36CB" w:rsidP="00734C79">
          <w:pPr>
            <w:pStyle w:val="Head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POLICY </w:t>
          </w:r>
          <w:r w:rsidR="00AA1696">
            <w:rPr>
              <w:rFonts w:ascii="Tahoma" w:hAnsi="Tahoma" w:cs="Tahoma"/>
              <w:sz w:val="28"/>
              <w:szCs w:val="28"/>
            </w:rPr>
            <w:t>13.01</w:t>
          </w:r>
        </w:p>
      </w:tc>
    </w:tr>
  </w:tbl>
  <w:p w14:paraId="60A8845C" w14:textId="77777777" w:rsidR="00713142" w:rsidRPr="00A5098A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  <w:p w14:paraId="3BEAB814" w14:textId="77777777" w:rsidR="00713142" w:rsidRPr="00713142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A8"/>
    <w:multiLevelType w:val="hybridMultilevel"/>
    <w:tmpl w:val="AC62D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5707"/>
    <w:multiLevelType w:val="hybridMultilevel"/>
    <w:tmpl w:val="7CCE7C44"/>
    <w:lvl w:ilvl="0" w:tplc="D6DA1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BF3"/>
    <w:multiLevelType w:val="hybridMultilevel"/>
    <w:tmpl w:val="8490235C"/>
    <w:lvl w:ilvl="0" w:tplc="ED92C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87414"/>
    <w:multiLevelType w:val="hybridMultilevel"/>
    <w:tmpl w:val="AB403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B8A"/>
    <w:multiLevelType w:val="hybridMultilevel"/>
    <w:tmpl w:val="8C1A6D04"/>
    <w:lvl w:ilvl="0" w:tplc="E0387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528E9"/>
    <w:multiLevelType w:val="hybridMultilevel"/>
    <w:tmpl w:val="0360D668"/>
    <w:lvl w:ilvl="0" w:tplc="51DAAE6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46C4C"/>
    <w:multiLevelType w:val="hybridMultilevel"/>
    <w:tmpl w:val="87C2B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17B2"/>
    <w:multiLevelType w:val="hybridMultilevel"/>
    <w:tmpl w:val="AA7E0FA6"/>
    <w:lvl w:ilvl="0" w:tplc="11F2C7C0">
      <w:start w:val="1"/>
      <w:numFmt w:val="upperLetter"/>
      <w:lvlText w:val="%1."/>
      <w:lvlJc w:val="left"/>
      <w:pPr>
        <w:ind w:left="780" w:hanging="360"/>
      </w:pPr>
      <w:rPr>
        <w:rFonts w:hint="default"/>
        <w:color w:val="494B4B"/>
        <w:w w:val="95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59176A4"/>
    <w:multiLevelType w:val="hybridMultilevel"/>
    <w:tmpl w:val="B7D861C0"/>
    <w:lvl w:ilvl="0" w:tplc="73E6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92441"/>
    <w:multiLevelType w:val="hybridMultilevel"/>
    <w:tmpl w:val="2286B152"/>
    <w:lvl w:ilvl="0" w:tplc="CB96F6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F39AE"/>
    <w:multiLevelType w:val="hybridMultilevel"/>
    <w:tmpl w:val="CD9A4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91F7B"/>
    <w:multiLevelType w:val="hybridMultilevel"/>
    <w:tmpl w:val="807A5576"/>
    <w:lvl w:ilvl="0" w:tplc="773C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74A5D"/>
    <w:multiLevelType w:val="hybridMultilevel"/>
    <w:tmpl w:val="3C8C19D4"/>
    <w:lvl w:ilvl="0" w:tplc="4F168CD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A2755F"/>
    <w:multiLevelType w:val="hybridMultilevel"/>
    <w:tmpl w:val="FD2E816C"/>
    <w:lvl w:ilvl="0" w:tplc="FD72A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91415F"/>
    <w:multiLevelType w:val="hybridMultilevel"/>
    <w:tmpl w:val="0F082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E1C07"/>
    <w:multiLevelType w:val="hybridMultilevel"/>
    <w:tmpl w:val="D026F31C"/>
    <w:lvl w:ilvl="0" w:tplc="429CE5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D3BE5"/>
    <w:multiLevelType w:val="hybridMultilevel"/>
    <w:tmpl w:val="DEE46454"/>
    <w:lvl w:ilvl="0" w:tplc="38F68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81AB2"/>
    <w:multiLevelType w:val="hybridMultilevel"/>
    <w:tmpl w:val="01B4AA28"/>
    <w:lvl w:ilvl="0" w:tplc="A72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457FB"/>
    <w:multiLevelType w:val="hybridMultilevel"/>
    <w:tmpl w:val="235A778A"/>
    <w:lvl w:ilvl="0" w:tplc="4704C610">
      <w:start w:val="1"/>
      <w:numFmt w:val="decimal"/>
      <w:lvlText w:val="%1."/>
      <w:lvlJc w:val="left"/>
      <w:pPr>
        <w:ind w:left="1128" w:hanging="348"/>
        <w:jc w:val="left"/>
      </w:pPr>
      <w:rPr>
        <w:rFonts w:hint="default"/>
        <w:spacing w:val="-1"/>
        <w:w w:val="104"/>
      </w:rPr>
    </w:lvl>
    <w:lvl w:ilvl="1" w:tplc="CC56B5E4">
      <w:numFmt w:val="bullet"/>
      <w:lvlText w:val="•"/>
      <w:lvlJc w:val="left"/>
      <w:pPr>
        <w:ind w:left="2004" w:hanging="348"/>
      </w:pPr>
      <w:rPr>
        <w:rFonts w:hint="default"/>
      </w:rPr>
    </w:lvl>
    <w:lvl w:ilvl="2" w:tplc="732A78F4">
      <w:numFmt w:val="bullet"/>
      <w:lvlText w:val="•"/>
      <w:lvlJc w:val="left"/>
      <w:pPr>
        <w:ind w:left="2888" w:hanging="348"/>
      </w:pPr>
      <w:rPr>
        <w:rFonts w:hint="default"/>
      </w:rPr>
    </w:lvl>
    <w:lvl w:ilvl="3" w:tplc="B4B04F76">
      <w:numFmt w:val="bullet"/>
      <w:lvlText w:val="•"/>
      <w:lvlJc w:val="left"/>
      <w:pPr>
        <w:ind w:left="3772" w:hanging="348"/>
      </w:pPr>
      <w:rPr>
        <w:rFonts w:hint="default"/>
      </w:rPr>
    </w:lvl>
    <w:lvl w:ilvl="4" w:tplc="F924718A">
      <w:numFmt w:val="bullet"/>
      <w:lvlText w:val="•"/>
      <w:lvlJc w:val="left"/>
      <w:pPr>
        <w:ind w:left="4656" w:hanging="348"/>
      </w:pPr>
      <w:rPr>
        <w:rFonts w:hint="default"/>
      </w:rPr>
    </w:lvl>
    <w:lvl w:ilvl="5" w:tplc="170CACCA">
      <w:numFmt w:val="bullet"/>
      <w:lvlText w:val="•"/>
      <w:lvlJc w:val="left"/>
      <w:pPr>
        <w:ind w:left="5540" w:hanging="348"/>
      </w:pPr>
      <w:rPr>
        <w:rFonts w:hint="default"/>
      </w:rPr>
    </w:lvl>
    <w:lvl w:ilvl="6" w:tplc="6B647AD6">
      <w:numFmt w:val="bullet"/>
      <w:lvlText w:val="•"/>
      <w:lvlJc w:val="left"/>
      <w:pPr>
        <w:ind w:left="6424" w:hanging="348"/>
      </w:pPr>
      <w:rPr>
        <w:rFonts w:hint="default"/>
      </w:rPr>
    </w:lvl>
    <w:lvl w:ilvl="7" w:tplc="C9CC2F6E">
      <w:numFmt w:val="bullet"/>
      <w:lvlText w:val="•"/>
      <w:lvlJc w:val="left"/>
      <w:pPr>
        <w:ind w:left="7308" w:hanging="348"/>
      </w:pPr>
      <w:rPr>
        <w:rFonts w:hint="default"/>
      </w:rPr>
    </w:lvl>
    <w:lvl w:ilvl="8" w:tplc="D7C8C4C6">
      <w:numFmt w:val="bullet"/>
      <w:lvlText w:val="•"/>
      <w:lvlJc w:val="left"/>
      <w:pPr>
        <w:ind w:left="8192" w:hanging="348"/>
      </w:pPr>
      <w:rPr>
        <w:rFonts w:hint="default"/>
      </w:rPr>
    </w:lvl>
  </w:abstractNum>
  <w:abstractNum w:abstractNumId="19" w15:restartNumberingAfterBreak="0">
    <w:nsid w:val="735E2B4E"/>
    <w:multiLevelType w:val="hybridMultilevel"/>
    <w:tmpl w:val="E12C14E6"/>
    <w:lvl w:ilvl="0" w:tplc="2ABA894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777E7"/>
    <w:multiLevelType w:val="hybridMultilevel"/>
    <w:tmpl w:val="26BA089E"/>
    <w:lvl w:ilvl="0" w:tplc="05E6A0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A20CA"/>
    <w:multiLevelType w:val="hybridMultilevel"/>
    <w:tmpl w:val="57C44BD0"/>
    <w:lvl w:ilvl="0" w:tplc="6764C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3"/>
  </w:num>
  <w:num w:numId="5">
    <w:abstractNumId w:val="17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16"/>
  </w:num>
  <w:num w:numId="12">
    <w:abstractNumId w:val="15"/>
  </w:num>
  <w:num w:numId="13">
    <w:abstractNumId w:val="9"/>
  </w:num>
  <w:num w:numId="14">
    <w:abstractNumId w:val="21"/>
  </w:num>
  <w:num w:numId="15">
    <w:abstractNumId w:val="5"/>
  </w:num>
  <w:num w:numId="16">
    <w:abstractNumId w:val="12"/>
  </w:num>
  <w:num w:numId="17">
    <w:abstractNumId w:val="10"/>
  </w:num>
  <w:num w:numId="18">
    <w:abstractNumId w:val="19"/>
  </w:num>
  <w:num w:numId="19">
    <w:abstractNumId w:val="6"/>
  </w:num>
  <w:num w:numId="20">
    <w:abstractNumId w:val="1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42"/>
    <w:rsid w:val="000011F7"/>
    <w:rsid w:val="000301E3"/>
    <w:rsid w:val="000740CD"/>
    <w:rsid w:val="0007510C"/>
    <w:rsid w:val="000945D4"/>
    <w:rsid w:val="000B6FD9"/>
    <w:rsid w:val="000E229C"/>
    <w:rsid w:val="000E450C"/>
    <w:rsid w:val="000E612A"/>
    <w:rsid w:val="00110803"/>
    <w:rsid w:val="00121B35"/>
    <w:rsid w:val="00132F8B"/>
    <w:rsid w:val="00141927"/>
    <w:rsid w:val="001618A9"/>
    <w:rsid w:val="0016283A"/>
    <w:rsid w:val="001759B4"/>
    <w:rsid w:val="001C75DC"/>
    <w:rsid w:val="001D6E92"/>
    <w:rsid w:val="00253599"/>
    <w:rsid w:val="00266052"/>
    <w:rsid w:val="0029156B"/>
    <w:rsid w:val="002A0435"/>
    <w:rsid w:val="002A3F7D"/>
    <w:rsid w:val="002C4A34"/>
    <w:rsid w:val="002E06D2"/>
    <w:rsid w:val="003072B2"/>
    <w:rsid w:val="00350D65"/>
    <w:rsid w:val="0037772A"/>
    <w:rsid w:val="003E26A2"/>
    <w:rsid w:val="003E3291"/>
    <w:rsid w:val="003E47BB"/>
    <w:rsid w:val="004311B4"/>
    <w:rsid w:val="004507B9"/>
    <w:rsid w:val="00452266"/>
    <w:rsid w:val="00452517"/>
    <w:rsid w:val="00484206"/>
    <w:rsid w:val="004A0FAB"/>
    <w:rsid w:val="004A471C"/>
    <w:rsid w:val="004B28B5"/>
    <w:rsid w:val="004B5D82"/>
    <w:rsid w:val="004D57FF"/>
    <w:rsid w:val="005006BC"/>
    <w:rsid w:val="0050658F"/>
    <w:rsid w:val="005379CD"/>
    <w:rsid w:val="00545DD2"/>
    <w:rsid w:val="005534B3"/>
    <w:rsid w:val="005A3CCC"/>
    <w:rsid w:val="005B7FE7"/>
    <w:rsid w:val="0060056D"/>
    <w:rsid w:val="006039F9"/>
    <w:rsid w:val="00613EAE"/>
    <w:rsid w:val="00630F0A"/>
    <w:rsid w:val="006D6320"/>
    <w:rsid w:val="006E0C2E"/>
    <w:rsid w:val="007069C9"/>
    <w:rsid w:val="00713142"/>
    <w:rsid w:val="00734C79"/>
    <w:rsid w:val="00750763"/>
    <w:rsid w:val="00824EC9"/>
    <w:rsid w:val="00863143"/>
    <w:rsid w:val="008710EE"/>
    <w:rsid w:val="008C1365"/>
    <w:rsid w:val="008E7E74"/>
    <w:rsid w:val="009310E0"/>
    <w:rsid w:val="00933E5D"/>
    <w:rsid w:val="00934838"/>
    <w:rsid w:val="00944770"/>
    <w:rsid w:val="009679C2"/>
    <w:rsid w:val="00972060"/>
    <w:rsid w:val="009B3DA0"/>
    <w:rsid w:val="009E3A3A"/>
    <w:rsid w:val="00A5098A"/>
    <w:rsid w:val="00AA1696"/>
    <w:rsid w:val="00AE1CB1"/>
    <w:rsid w:val="00AE5947"/>
    <w:rsid w:val="00AF3423"/>
    <w:rsid w:val="00B371D6"/>
    <w:rsid w:val="00BC0B8B"/>
    <w:rsid w:val="00BC29BA"/>
    <w:rsid w:val="00BD40C4"/>
    <w:rsid w:val="00C04C82"/>
    <w:rsid w:val="00C05363"/>
    <w:rsid w:val="00C26D92"/>
    <w:rsid w:val="00C75D0C"/>
    <w:rsid w:val="00CA562A"/>
    <w:rsid w:val="00CA624A"/>
    <w:rsid w:val="00CE234F"/>
    <w:rsid w:val="00CE7292"/>
    <w:rsid w:val="00D01BF4"/>
    <w:rsid w:val="00D615C1"/>
    <w:rsid w:val="00D717D7"/>
    <w:rsid w:val="00DC36CB"/>
    <w:rsid w:val="00DE62DC"/>
    <w:rsid w:val="00DF4245"/>
    <w:rsid w:val="00E54E8B"/>
    <w:rsid w:val="00E63162"/>
    <w:rsid w:val="00E66EC6"/>
    <w:rsid w:val="00E672A0"/>
    <w:rsid w:val="00E70D0C"/>
    <w:rsid w:val="00EB71BF"/>
    <w:rsid w:val="00EC3A1F"/>
    <w:rsid w:val="00EE0F95"/>
    <w:rsid w:val="00F20C12"/>
    <w:rsid w:val="00F21DF7"/>
    <w:rsid w:val="00F41CDC"/>
    <w:rsid w:val="00FA1B24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03ECA"/>
  <w15:chartTrackingRefBased/>
  <w15:docId w15:val="{C2C969C4-107B-46B2-8827-679D02D2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42"/>
  </w:style>
  <w:style w:type="paragraph" w:styleId="Footer">
    <w:name w:val="footer"/>
    <w:basedOn w:val="Normal"/>
    <w:link w:val="Foot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42"/>
  </w:style>
  <w:style w:type="table" w:styleId="TableGrid">
    <w:name w:val="Table Grid"/>
    <w:basedOn w:val="TableNormal"/>
    <w:uiPriority w:val="39"/>
    <w:rsid w:val="007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Trouves Health Care</dc:creator>
  <cp:keywords/>
  <dc:description/>
  <cp:lastModifiedBy>Melissa Green</cp:lastModifiedBy>
  <cp:revision>11</cp:revision>
  <dcterms:created xsi:type="dcterms:W3CDTF">2021-07-22T21:27:00Z</dcterms:created>
  <dcterms:modified xsi:type="dcterms:W3CDTF">2021-07-22T21:44:00Z</dcterms:modified>
</cp:coreProperties>
</file>